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4E3F1B5" w14:textId="77777777" w:rsidR="00EC3968" w:rsidRDefault="00CA063F" w:rsidP="00EC3968">
      <w:pPr>
        <w:ind w:left="540" w:right="1878"/>
        <w:rPr>
          <w:b/>
          <w:color w:val="AF272F"/>
          <w:sz w:val="44"/>
          <w:szCs w:val="44"/>
        </w:rPr>
      </w:pPr>
      <w:bookmarkStart w:id="0" w:name="_GoBack"/>
      <w:bookmarkEnd w:id="0"/>
      <w:r w:rsidRPr="006307C3">
        <w:rPr>
          <w:b/>
          <w:noProof/>
          <w:color w:val="AF272F"/>
          <w:sz w:val="44"/>
          <w:szCs w:val="44"/>
        </w:rPr>
        <w:t>2018</w:t>
      </w:r>
      <w:r>
        <w:rPr>
          <w:noProof/>
          <w:lang w:val="en-GB" w:eastAsia="en-GB"/>
        </w:rPr>
        <mc:AlternateContent>
          <mc:Choice Requires="wps">
            <w:drawing>
              <wp:anchor distT="45720" distB="45720" distL="114300" distR="114300" simplePos="0" relativeHeight="251659264" behindDoc="1" locked="1" layoutInCell="1" allowOverlap="1" wp14:anchorId="1A0E7B58" wp14:editId="389E8F60">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4B0E14B2" w14:textId="77777777" w:rsidR="00BF79A7" w:rsidRDefault="00CA063F" w:rsidP="00BF79A7">
                            <w:pPr>
                              <w:pStyle w:val="ESBodyText"/>
                            </w:pPr>
                            <w:r>
                              <w:rPr>
                                <w:noProof/>
                              </w:rPr>
                              <w:t>Submitted for review by Matthew Gallagher (School Principal) on 04 December, 2017 at 09:54 AM</w:t>
                            </w:r>
                            <w:r>
                              <w:rPr>
                                <w:noProof/>
                              </w:rPr>
                              <w:br/>
                              <w:t>Endorsed by Mary Azer (Senior Education Improvement Leader) on 20 December, 2017 at 12:42 PM</w:t>
                            </w:r>
                            <w:r>
                              <w:rPr>
                                <w:noProof/>
                              </w:rPr>
                              <w:br/>
                              <w:t xml:space="preserve">Endorsed by Ewan Humphrey (School Council President) on 21 </w:t>
                            </w:r>
                            <w:r>
                              <w:rPr>
                                <w:noProof/>
                              </w:rPr>
                              <w:t>December, 2017 at 10:48 AM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F79A7" w:rsidP="00BF79A7">
                      <w:pPr>
                        <w:pStyle w:val="ESBodyText"/>
                      </w:pPr>
                      <w:r>
                        <w:rPr>
                          <w:noProof/>
                        </w:rPr>
                        <w:t>Submitted for review by Matthew Gallagher (School Principal) on 04 December, 2017 at 09:54 AM</w:t>
                        <w:br/>
                        <w:t>Endorsed by Mary Azer (Senior Education Improvement Leader) on 20 December, 2017 at 12:42 PM</w:t>
                        <w:br/>
                        <w:t>Endorsed by Ewan Humphrey (School Council President) on 21 December, 2017 at 10:48 AM</w:t>
                        <w:br/>
                      </w:r>
                    </w:p>
                  </w:txbxContent>
                </v:textbox>
                <w10:wrap anchorx="margin"/>
                <w10:anchorlock/>
              </v:shape>
            </w:pict>
          </mc:Fallback>
        </mc:AlternateContent>
      </w:r>
      <w:r>
        <w:rPr>
          <w:b/>
          <w:color w:val="AF272F"/>
          <w:sz w:val="44"/>
          <w:szCs w:val="44"/>
        </w:rPr>
        <w:t xml:space="preserve"> Annual I</w:t>
      </w:r>
      <w:r>
        <w:rPr>
          <w:b/>
          <w:color w:val="AF272F"/>
          <w:sz w:val="44"/>
          <w:szCs w:val="44"/>
        </w:rPr>
        <w:t>mplementation</w:t>
      </w:r>
      <w:r>
        <w:rPr>
          <w:b/>
          <w:color w:val="AF272F"/>
          <w:sz w:val="44"/>
          <w:szCs w:val="44"/>
        </w:rPr>
        <w:t xml:space="preserve"> P</w:t>
      </w:r>
      <w:r>
        <w:rPr>
          <w:b/>
          <w:color w:val="AF272F"/>
          <w:sz w:val="44"/>
          <w:szCs w:val="44"/>
        </w:rPr>
        <w:t>lan</w:t>
      </w:r>
    </w:p>
    <w:p w14:paraId="57BC6386" w14:textId="77777777" w:rsidR="00751081" w:rsidRDefault="00CA063F" w:rsidP="00EC3968">
      <w:pPr>
        <w:ind w:left="540" w:right="1878"/>
        <w:rPr>
          <w:b/>
          <w:color w:val="AF272F"/>
          <w:sz w:val="28"/>
          <w:szCs w:val="44"/>
        </w:rPr>
      </w:pPr>
      <w:r w:rsidRPr="00EC3968">
        <w:rPr>
          <w:b/>
          <w:color w:val="AF272F"/>
          <w:sz w:val="28"/>
          <w:szCs w:val="44"/>
        </w:rPr>
        <w:t>for improving student outcomes</w:t>
      </w:r>
      <w:r w:rsidRPr="00EC3968">
        <w:rPr>
          <w:b/>
          <w:color w:val="AF272F"/>
          <w:sz w:val="28"/>
          <w:szCs w:val="44"/>
        </w:rPr>
        <w:t xml:space="preserve"> </w:t>
      </w:r>
    </w:p>
    <w:p w14:paraId="7143036A" w14:textId="77777777" w:rsidR="00EC3968" w:rsidRPr="00EC3968" w:rsidRDefault="00CA063F" w:rsidP="00EC3968">
      <w:pPr>
        <w:ind w:left="540" w:right="1878"/>
        <w:rPr>
          <w:color w:val="AF272F"/>
          <w:sz w:val="22"/>
          <w:szCs w:val="36"/>
        </w:rPr>
      </w:pPr>
    </w:p>
    <w:p w14:paraId="32E6DD63" w14:textId="77777777" w:rsidR="00841F2A" w:rsidRPr="00EC3968" w:rsidRDefault="00CA063F" w:rsidP="00606CCB">
      <w:pPr>
        <w:pStyle w:val="ESIntroParagraph"/>
        <w:ind w:left="-567" w:right="978" w:firstLine="1107"/>
        <w:rPr>
          <w:color w:val="595959" w:themeColor="text1" w:themeTint="A6"/>
        </w:rPr>
      </w:pPr>
      <w:r w:rsidRPr="00EC3968">
        <w:rPr>
          <w:noProof/>
          <w:color w:val="595959" w:themeColor="text1" w:themeTint="A6"/>
        </w:rPr>
        <w:t>Woodlands Primary School (5319)</w:t>
      </w:r>
    </w:p>
    <w:p w14:paraId="5DC7FDBF" w14:textId="77777777" w:rsidR="00A814FC" w:rsidRDefault="00CA063F" w:rsidP="00A67176">
      <w:pPr>
        <w:pStyle w:val="ESIntroParagraph"/>
        <w:ind w:left="-567" w:right="4330" w:firstLine="1107"/>
        <w:rPr>
          <w:color w:val="AF272F"/>
        </w:rPr>
      </w:pPr>
    </w:p>
    <w:p w14:paraId="5C5E7FF9" w14:textId="77777777" w:rsidR="0012621F" w:rsidRDefault="00CA063F" w:rsidP="00A67176">
      <w:pPr>
        <w:pStyle w:val="ESIntroParagraph"/>
        <w:ind w:left="-567" w:right="4330" w:firstLine="1107"/>
        <w:rPr>
          <w:color w:val="AF272F"/>
        </w:rPr>
      </w:pPr>
    </w:p>
    <w:p w14:paraId="30604967" w14:textId="77777777" w:rsidR="0012621F" w:rsidRDefault="00CA063F" w:rsidP="00A67176">
      <w:pPr>
        <w:pStyle w:val="ESIntroParagraph"/>
        <w:ind w:left="-567" w:right="4330" w:firstLine="1107"/>
        <w:rPr>
          <w:color w:val="AF272F"/>
        </w:rPr>
      </w:pPr>
    </w:p>
    <w:p w14:paraId="78ECB501" w14:textId="77777777" w:rsidR="0012621F" w:rsidRDefault="00CA063F" w:rsidP="00A67176">
      <w:pPr>
        <w:pStyle w:val="ESIntroParagraph"/>
        <w:ind w:left="-567" w:right="4330" w:firstLine="1107"/>
        <w:rPr>
          <w:color w:val="AF272F"/>
        </w:rPr>
      </w:pPr>
    </w:p>
    <w:p w14:paraId="2BE8D73C" w14:textId="77777777" w:rsidR="00026834" w:rsidRDefault="00CA063F" w:rsidP="00A67176">
      <w:pPr>
        <w:pStyle w:val="ESIntroParagraph"/>
        <w:ind w:left="-567" w:right="4330" w:firstLine="1107"/>
        <w:rPr>
          <w:color w:val="AF272F"/>
        </w:rPr>
      </w:pPr>
    </w:p>
    <w:p w14:paraId="1E95D39E" w14:textId="77777777" w:rsidR="00026834" w:rsidRDefault="00CA063F" w:rsidP="00A67176">
      <w:pPr>
        <w:pStyle w:val="ESIntroParagraph"/>
        <w:ind w:left="-567" w:right="4330" w:firstLine="1107"/>
        <w:rPr>
          <w:color w:val="AF272F"/>
        </w:rPr>
      </w:pPr>
    </w:p>
    <w:p w14:paraId="74E41E6D" w14:textId="77777777" w:rsidR="00026834" w:rsidRDefault="00CA063F" w:rsidP="00A67176">
      <w:pPr>
        <w:pStyle w:val="ESIntroParagraph"/>
        <w:ind w:left="-567" w:right="4330" w:firstLine="1107"/>
        <w:rPr>
          <w:color w:val="AF272F"/>
        </w:rPr>
      </w:pPr>
    </w:p>
    <w:p w14:paraId="6E70271E" w14:textId="77777777" w:rsidR="00026834" w:rsidRDefault="00CA063F" w:rsidP="00A67176">
      <w:pPr>
        <w:pStyle w:val="ESIntroParagraph"/>
        <w:ind w:left="-567" w:right="4330" w:firstLine="1107"/>
        <w:rPr>
          <w:color w:val="AF272F"/>
        </w:rPr>
      </w:pPr>
    </w:p>
    <w:p w14:paraId="5F999CE9" w14:textId="77777777" w:rsidR="00026834" w:rsidRDefault="00CA063F" w:rsidP="00A67176">
      <w:pPr>
        <w:pStyle w:val="ESIntroParagraph"/>
        <w:ind w:left="-567" w:right="4330" w:firstLine="1107"/>
        <w:rPr>
          <w:color w:val="AF272F"/>
        </w:rPr>
      </w:pPr>
    </w:p>
    <w:p w14:paraId="23258FF5" w14:textId="77777777" w:rsidR="0012621F" w:rsidRDefault="00CA063F" w:rsidP="009235AB">
      <w:pPr>
        <w:pStyle w:val="ESBodyText"/>
      </w:pPr>
    </w:p>
    <w:p w14:paraId="73106066" w14:textId="77777777" w:rsidR="0012621F" w:rsidRDefault="00CA063F" w:rsidP="00F83BD4">
      <w:pPr>
        <w:pStyle w:val="ESBodyText"/>
        <w:jc w:val="center"/>
      </w:pPr>
      <w:r>
        <w:rPr>
          <w:noProof/>
          <w:sz w:val="44"/>
          <w:szCs w:val="44"/>
          <w:lang w:val="en-GB" w:eastAsia="en-GB"/>
        </w:rPr>
        <w:drawing>
          <wp:anchor distT="0" distB="0" distL="114300" distR="114300" simplePos="0" relativeHeight="251660288" behindDoc="1" locked="0" layoutInCell="1" allowOverlap="1" wp14:anchorId="35EF1664" wp14:editId="303ABCDE">
            <wp:simplePos x="0" y="0"/>
            <wp:positionH relativeFrom="page">
              <wp:align>center</wp:align>
            </wp:positionH>
            <wp:positionV relativeFrom="paragraph">
              <wp:posOffset>0</wp:posOffset>
            </wp:positionV>
            <wp:extent cx="3810532" cy="1819529"/>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3810532" cy="1819529"/>
                    </a:xfrm>
                    <a:prstGeom prst="rect">
                      <a:avLst/>
                    </a:prstGeom>
                  </pic:spPr>
                </pic:pic>
              </a:graphicData>
            </a:graphic>
          </wp:anchor>
        </w:drawing>
      </w:r>
    </w:p>
    <w:p w14:paraId="564F2450" w14:textId="77777777" w:rsidR="0012621F" w:rsidRDefault="00CA063F" w:rsidP="009235AB">
      <w:pPr>
        <w:pStyle w:val="ESBodyText"/>
      </w:pPr>
    </w:p>
    <w:p w14:paraId="3530E343" w14:textId="77777777" w:rsidR="00CB0768" w:rsidRDefault="00CA063F" w:rsidP="00B669ED">
      <w:pPr>
        <w:pStyle w:val="ESHeading2"/>
        <w:sectPr w:rsidR="00CB0768" w:rsidSect="00D54DF3">
          <w:headerReference w:type="even" r:id="rId13"/>
          <w:headerReference w:type="default" r:id="rId14"/>
          <w:footerReference w:type="even" r:id="rId15"/>
          <w:footerReference w:type="default" r:id="rId16"/>
          <w:headerReference w:type="first" r:id="rId17"/>
          <w:type w:val="continuous"/>
          <w:pgSz w:w="11906" w:h="16838" w:code="9"/>
          <w:pgMar w:top="1004" w:right="737" w:bottom="1304" w:left="561" w:header="624" w:footer="1134" w:gutter="0"/>
          <w:cols w:space="397"/>
          <w:docGrid w:linePitch="360"/>
        </w:sectPr>
      </w:pPr>
    </w:p>
    <w:p w14:paraId="2F8B3EC8" w14:textId="77777777" w:rsidR="006307C3" w:rsidRPr="009D30BB" w:rsidRDefault="00CA063F" w:rsidP="005157E3">
      <w:pPr>
        <w:pStyle w:val="Normal0"/>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2018</w:t>
      </w:r>
    </w:p>
    <w:p w14:paraId="0BF45667" w14:textId="77777777" w:rsidR="00C259B6" w:rsidRPr="007E0BD0" w:rsidRDefault="00CA063F" w:rsidP="005157E3">
      <w:pPr>
        <w:pStyle w:val="ESIntroParagraph0"/>
        <w:ind w:left="-450" w:right="4330"/>
        <w:rPr>
          <w:color w:val="595959" w:themeColor="text1" w:themeTint="A6"/>
        </w:rPr>
      </w:pPr>
      <w:r w:rsidRPr="007E0BD0">
        <w:rPr>
          <w:noProof/>
          <w:color w:val="595959" w:themeColor="text1" w:themeTint="A6"/>
        </w:rPr>
        <w:t xml:space="preserve">Woodlands Primary </w:t>
      </w:r>
      <w:r w:rsidRPr="007E0BD0">
        <w:rPr>
          <w:noProof/>
          <w:color w:val="595959" w:themeColor="text1" w:themeTint="A6"/>
        </w:rPr>
        <w:t>School (5319)</w:t>
      </w:r>
    </w:p>
    <w:p w14:paraId="37A3556E" w14:textId="77777777" w:rsidR="00C703C5" w:rsidRDefault="00CA063F" w:rsidP="00715EBF">
      <w:pPr>
        <w:pStyle w:val="ESIntroParagraph0"/>
        <w:ind w:left="-450" w:right="4330" w:firstLine="450"/>
        <w:rPr>
          <w:color w:val="AF272F"/>
        </w:rPr>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226EAA" w14:paraId="164FB832" w14:textId="77777777" w:rsidTr="007A6022">
        <w:trPr>
          <w:trHeight w:val="515"/>
        </w:trPr>
        <w:tc>
          <w:tcPr>
            <w:tcW w:w="1595" w:type="dxa"/>
            <w:shd w:val="clear" w:color="auto" w:fill="D9D9D9" w:themeFill="background1" w:themeFillShade="D9"/>
          </w:tcPr>
          <w:p w14:paraId="101136A7" w14:textId="77777777" w:rsidR="007A6022" w:rsidRPr="000F7465" w:rsidRDefault="00CA063F" w:rsidP="000F7465">
            <w:pPr>
              <w:pStyle w:val="Heading30"/>
              <w:spacing w:before="0" w:after="0"/>
              <w:ind w:right="-374"/>
              <w:rPr>
                <w:szCs w:val="24"/>
              </w:rPr>
            </w:pPr>
          </w:p>
        </w:tc>
        <w:tc>
          <w:tcPr>
            <w:tcW w:w="6505" w:type="dxa"/>
            <w:gridSpan w:val="2"/>
            <w:shd w:val="clear" w:color="auto" w:fill="D9D9D9" w:themeFill="background1" w:themeFillShade="D9"/>
          </w:tcPr>
          <w:p w14:paraId="7F6A6866" w14:textId="77777777" w:rsidR="007A6022" w:rsidRDefault="00CA063F" w:rsidP="000F7465">
            <w:pPr>
              <w:pStyle w:val="Heading30"/>
              <w:spacing w:before="0" w:after="0"/>
              <w:ind w:right="-374"/>
              <w:rPr>
                <w:szCs w:val="24"/>
              </w:rPr>
            </w:pPr>
            <w:r w:rsidRPr="000F7465">
              <w:rPr>
                <w:szCs w:val="24"/>
              </w:rPr>
              <w:t>FISO Improvement Model Dimensions</w:t>
            </w:r>
          </w:p>
          <w:p w14:paraId="3034190D" w14:textId="77777777" w:rsidR="007A6022" w:rsidRPr="000F7465" w:rsidRDefault="00CA063F" w:rsidP="000F7465">
            <w:pPr>
              <w:pStyle w:val="Normal0"/>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14:paraId="59B1D546" w14:textId="77777777" w:rsidR="007A6022" w:rsidRPr="000F7465" w:rsidRDefault="00CA063F" w:rsidP="000F7465">
            <w:pPr>
              <w:pStyle w:val="Heading30"/>
              <w:spacing w:before="0" w:after="0"/>
              <w:ind w:right="-374"/>
              <w:rPr>
                <w:szCs w:val="24"/>
              </w:rPr>
            </w:pPr>
            <w:r w:rsidRPr="000F7465">
              <w:rPr>
                <w:szCs w:val="24"/>
              </w:rPr>
              <w:t>Self-evaluation Level</w:t>
            </w:r>
          </w:p>
        </w:tc>
      </w:tr>
      <w:tr w:rsidR="00226EAA" w14:paraId="5C1856D4" w14:textId="77777777" w:rsidTr="007A6022">
        <w:trPr>
          <w:cantSplit/>
          <w:trHeight w:val="101"/>
        </w:trPr>
        <w:tc>
          <w:tcPr>
            <w:tcW w:w="1595" w:type="dxa"/>
            <w:vMerge w:val="restart"/>
            <w:shd w:val="clear" w:color="auto" w:fill="62BFEB"/>
            <w:textDirection w:val="btLr"/>
          </w:tcPr>
          <w:p w14:paraId="0B5A20DF" w14:textId="77777777" w:rsidR="007A6022" w:rsidRPr="00DD4A39" w:rsidRDefault="00CA063F" w:rsidP="00581393">
            <w:pPr>
              <w:pStyle w:val="Heading40"/>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14:paraId="1BABC229" w14:textId="77777777" w:rsidR="007A6022" w:rsidRPr="00650A99" w:rsidRDefault="00CA063F" w:rsidP="00581393">
            <w:pPr>
              <w:pStyle w:val="ESBodyText0"/>
              <w:ind w:left="113" w:right="113"/>
              <w:rPr>
                <w:sz w:val="24"/>
                <w:szCs w:val="24"/>
              </w:rPr>
            </w:pPr>
          </w:p>
        </w:tc>
        <w:tc>
          <w:tcPr>
            <w:tcW w:w="250" w:type="dxa"/>
            <w:tcBorders>
              <w:right w:val="nil"/>
            </w:tcBorders>
          </w:tcPr>
          <w:p w14:paraId="27446CBF" w14:textId="77777777" w:rsidR="007A6022" w:rsidRPr="00715EBF" w:rsidRDefault="00CA063F" w:rsidP="00581393">
            <w:pPr>
              <w:pStyle w:val="ESBodyText0"/>
              <w:rPr>
                <w:sz w:val="20"/>
              </w:rPr>
            </w:pPr>
            <w:r>
              <w:pict w14:anchorId="586C4F83">
                <v:rect id="_x0000_s1026" style="position:absolute;margin-left:-6pt;margin-top:-5pt;width:10pt;height:61pt;z-index:251661312;mso-position-horizontal-relative:text;mso-position-vertical-relative:text" fillcolor="#dc6068">
                  <v:fill opacity="58982f"/>
                </v:rect>
              </w:pict>
            </w:r>
          </w:p>
        </w:tc>
        <w:tc>
          <w:tcPr>
            <w:tcW w:w="6255" w:type="dxa"/>
            <w:tcBorders>
              <w:left w:val="nil"/>
            </w:tcBorders>
          </w:tcPr>
          <w:p w14:paraId="070CAAAA" w14:textId="77777777" w:rsidR="007A6022" w:rsidRPr="00715EBF" w:rsidRDefault="00CA063F" w:rsidP="00581393">
            <w:pPr>
              <w:pStyle w:val="ESBodyText0"/>
              <w:rPr>
                <w:sz w:val="20"/>
              </w:rPr>
            </w:pPr>
            <w:r>
              <w:rPr>
                <w:rFonts w:eastAsia="Arial"/>
                <w:color w:val="000000"/>
                <w:sz w:val="20"/>
              </w:rPr>
              <w:t>Building practice excellence</w:t>
            </w:r>
          </w:p>
        </w:tc>
        <w:tc>
          <w:tcPr>
            <w:tcW w:w="7020" w:type="dxa"/>
          </w:tcPr>
          <w:p w14:paraId="0BFBF5FB" w14:textId="77777777" w:rsidR="007A6022" w:rsidRPr="00715EBF" w:rsidRDefault="00CA063F" w:rsidP="00581393">
            <w:pPr>
              <w:pStyle w:val="ESBodyText0"/>
              <w:rPr>
                <w:sz w:val="20"/>
              </w:rPr>
            </w:pPr>
            <w:r>
              <w:rPr>
                <w:sz w:val="20"/>
              </w:rPr>
              <w:t>Evolving moving towards Embedding</w:t>
            </w:r>
          </w:p>
        </w:tc>
      </w:tr>
      <w:tr w:rsidR="00226EAA" w14:paraId="6945B301" w14:textId="77777777" w:rsidTr="007A6022">
        <w:trPr>
          <w:cantSplit/>
          <w:trHeight w:val="200"/>
        </w:trPr>
        <w:tc>
          <w:tcPr>
            <w:tcW w:w="1595" w:type="dxa"/>
            <w:vMerge/>
            <w:shd w:val="clear" w:color="auto" w:fill="62BFEB"/>
            <w:textDirection w:val="btLr"/>
          </w:tcPr>
          <w:p w14:paraId="2CC7E925" w14:textId="77777777" w:rsidR="007A6022" w:rsidRPr="00650A99" w:rsidRDefault="00CA063F" w:rsidP="00581393">
            <w:pPr>
              <w:pStyle w:val="Heading40"/>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14:paraId="0C47FA06" w14:textId="77777777" w:rsidR="007A6022" w:rsidRPr="00715EBF" w:rsidRDefault="00CA063F" w:rsidP="00581393">
            <w:pPr>
              <w:pStyle w:val="ESBodyText0"/>
              <w:rPr>
                <w:sz w:val="20"/>
              </w:rPr>
            </w:pPr>
            <w:r>
              <w:pict w14:anchorId="4E333DA4">
                <v:rect id="_x0000_s1027" style="position:absolute;margin-left:-6pt;margin-top:-5pt;width:10pt;height:61pt;z-index:251662336;mso-position-horizontal-relative:text;mso-position-vertical-relative:text" fillcolor="#dc6068">
                  <v:fill opacity="58982f"/>
                </v:rect>
              </w:pict>
            </w:r>
          </w:p>
        </w:tc>
        <w:tc>
          <w:tcPr>
            <w:tcW w:w="6255" w:type="dxa"/>
            <w:tcBorders>
              <w:left w:val="nil"/>
            </w:tcBorders>
          </w:tcPr>
          <w:p w14:paraId="404F79E4" w14:textId="77777777" w:rsidR="007A6022" w:rsidRPr="00715EBF" w:rsidRDefault="00CA063F" w:rsidP="00581393">
            <w:pPr>
              <w:pStyle w:val="ESBodyText0"/>
              <w:rPr>
                <w:sz w:val="20"/>
              </w:rPr>
            </w:pPr>
            <w:r>
              <w:rPr>
                <w:rFonts w:eastAsia="Arial"/>
                <w:color w:val="000000"/>
                <w:sz w:val="20"/>
              </w:rPr>
              <w:t>Curriculum planning and assessment</w:t>
            </w:r>
          </w:p>
        </w:tc>
        <w:tc>
          <w:tcPr>
            <w:tcW w:w="7020" w:type="dxa"/>
          </w:tcPr>
          <w:p w14:paraId="44040522" w14:textId="77777777" w:rsidR="007A6022" w:rsidRPr="00715EBF" w:rsidRDefault="00CA063F" w:rsidP="00581393">
            <w:pPr>
              <w:pStyle w:val="ESBodyText0"/>
              <w:rPr>
                <w:sz w:val="20"/>
              </w:rPr>
            </w:pPr>
            <w:r>
              <w:rPr>
                <w:sz w:val="20"/>
              </w:rPr>
              <w:t>Embedding</w:t>
            </w:r>
          </w:p>
        </w:tc>
      </w:tr>
      <w:tr w:rsidR="00226EAA" w14:paraId="144F3194" w14:textId="77777777" w:rsidTr="007A6022">
        <w:trPr>
          <w:cantSplit/>
          <w:trHeight w:val="65"/>
        </w:trPr>
        <w:tc>
          <w:tcPr>
            <w:tcW w:w="1595" w:type="dxa"/>
            <w:vMerge/>
            <w:shd w:val="clear" w:color="auto" w:fill="62BFEB"/>
            <w:textDirection w:val="btLr"/>
          </w:tcPr>
          <w:p w14:paraId="31F11C68" w14:textId="77777777" w:rsidR="007A6022" w:rsidRPr="00650A99" w:rsidRDefault="00CA063F" w:rsidP="00581393">
            <w:pPr>
              <w:pStyle w:val="Heading40"/>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14:paraId="09DBA2F8" w14:textId="77777777" w:rsidR="007A6022" w:rsidRPr="00715EBF" w:rsidRDefault="00CA063F" w:rsidP="00581393">
            <w:pPr>
              <w:pStyle w:val="ESBodyText0"/>
              <w:rPr>
                <w:sz w:val="20"/>
              </w:rPr>
            </w:pPr>
          </w:p>
        </w:tc>
        <w:tc>
          <w:tcPr>
            <w:tcW w:w="6255" w:type="dxa"/>
            <w:tcBorders>
              <w:left w:val="nil"/>
            </w:tcBorders>
          </w:tcPr>
          <w:p w14:paraId="4A07A7C2" w14:textId="77777777" w:rsidR="007A6022" w:rsidRPr="00715EBF" w:rsidRDefault="00CA063F" w:rsidP="00581393">
            <w:pPr>
              <w:pStyle w:val="ESBodyText0"/>
              <w:rPr>
                <w:sz w:val="20"/>
              </w:rPr>
            </w:pPr>
            <w:r>
              <w:rPr>
                <w:rFonts w:eastAsia="Arial"/>
                <w:color w:val="000000"/>
                <w:sz w:val="20"/>
              </w:rPr>
              <w:t>Evidence-based high-impact teaching strategies</w:t>
            </w:r>
          </w:p>
        </w:tc>
        <w:tc>
          <w:tcPr>
            <w:tcW w:w="7020" w:type="dxa"/>
          </w:tcPr>
          <w:p w14:paraId="22BBA900" w14:textId="77777777" w:rsidR="007A6022" w:rsidRPr="00715EBF" w:rsidRDefault="00CA063F" w:rsidP="00581393">
            <w:pPr>
              <w:pStyle w:val="ESBodyText0"/>
              <w:rPr>
                <w:sz w:val="20"/>
              </w:rPr>
            </w:pPr>
            <w:r>
              <w:rPr>
                <w:sz w:val="20"/>
              </w:rPr>
              <w:t>Embedding</w:t>
            </w:r>
          </w:p>
        </w:tc>
      </w:tr>
      <w:tr w:rsidR="00226EAA" w14:paraId="1B4CC39C" w14:textId="77777777" w:rsidTr="007A6022">
        <w:trPr>
          <w:cantSplit/>
          <w:trHeight w:val="20"/>
        </w:trPr>
        <w:tc>
          <w:tcPr>
            <w:tcW w:w="1595" w:type="dxa"/>
            <w:vMerge/>
            <w:shd w:val="clear" w:color="auto" w:fill="62BFEB"/>
            <w:textDirection w:val="btLr"/>
          </w:tcPr>
          <w:p w14:paraId="3D2DC6AB" w14:textId="77777777" w:rsidR="007A6022" w:rsidRPr="00650A99" w:rsidRDefault="00CA063F" w:rsidP="00581393">
            <w:pPr>
              <w:pStyle w:val="Heading40"/>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14:paraId="202B680A" w14:textId="77777777" w:rsidR="007A6022" w:rsidRPr="00715EBF" w:rsidRDefault="00CA063F" w:rsidP="00581393">
            <w:pPr>
              <w:pStyle w:val="ESBodyText0"/>
              <w:rPr>
                <w:sz w:val="20"/>
              </w:rPr>
            </w:pPr>
          </w:p>
        </w:tc>
        <w:tc>
          <w:tcPr>
            <w:tcW w:w="6255" w:type="dxa"/>
            <w:tcBorders>
              <w:left w:val="nil"/>
            </w:tcBorders>
          </w:tcPr>
          <w:p w14:paraId="3C42F9E9" w14:textId="77777777" w:rsidR="007A6022" w:rsidRPr="00715EBF" w:rsidRDefault="00CA063F" w:rsidP="00581393">
            <w:pPr>
              <w:pStyle w:val="ESBodyText0"/>
              <w:rPr>
                <w:sz w:val="20"/>
              </w:rPr>
            </w:pPr>
            <w:r>
              <w:rPr>
                <w:rFonts w:eastAsia="Arial"/>
                <w:color w:val="000000"/>
                <w:sz w:val="20"/>
              </w:rPr>
              <w:t>Evaluating impact on learning</w:t>
            </w:r>
          </w:p>
        </w:tc>
        <w:tc>
          <w:tcPr>
            <w:tcW w:w="7020" w:type="dxa"/>
          </w:tcPr>
          <w:p w14:paraId="707A34E9" w14:textId="77777777" w:rsidR="007A6022" w:rsidRPr="00715EBF" w:rsidRDefault="00CA063F" w:rsidP="00581393">
            <w:pPr>
              <w:pStyle w:val="ESBodyText0"/>
              <w:rPr>
                <w:sz w:val="20"/>
              </w:rPr>
            </w:pPr>
            <w:r>
              <w:rPr>
                <w:sz w:val="20"/>
              </w:rPr>
              <w:t>Evolving moving towards Embedding</w:t>
            </w:r>
          </w:p>
        </w:tc>
      </w:tr>
    </w:tbl>
    <w:p w14:paraId="6AF8FFFA" w14:textId="77777777" w:rsidR="006307C3" w:rsidRDefault="00CA063F"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226EAA" w14:paraId="39A4A111" w14:textId="77777777" w:rsidTr="007A6022">
        <w:trPr>
          <w:cantSplit/>
          <w:trHeight w:val="56"/>
        </w:trPr>
        <w:tc>
          <w:tcPr>
            <w:tcW w:w="1530" w:type="dxa"/>
            <w:vMerge w:val="restart"/>
            <w:shd w:val="clear" w:color="auto" w:fill="FFCA08"/>
            <w:textDirection w:val="btLr"/>
          </w:tcPr>
          <w:p w14:paraId="6D80FE85" w14:textId="77777777" w:rsidR="007A6022" w:rsidRPr="00AB3321" w:rsidRDefault="00CA063F" w:rsidP="00E47C20">
            <w:pPr>
              <w:pStyle w:val="Heading40"/>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tcBorders>
              <w:right w:val="nil"/>
            </w:tcBorders>
          </w:tcPr>
          <w:p w14:paraId="08B13951" w14:textId="77777777" w:rsidR="007A6022" w:rsidRPr="00715EBF" w:rsidRDefault="00CA063F" w:rsidP="00EE49B9">
            <w:pPr>
              <w:pStyle w:val="ESBodyText0"/>
              <w:rPr>
                <w:sz w:val="20"/>
                <w:szCs w:val="24"/>
              </w:rPr>
            </w:pPr>
            <w:r>
              <w:pict w14:anchorId="1ED08962">
                <v:rect id="_x0000_s1028" style="position:absolute;margin-left:-6pt;margin-top:-5pt;width:10pt;height:61pt;z-index:251663360;mso-position-horizontal-relative:text;mso-position-vertical-relative:text" fillcolor="#dc6068">
                  <v:fill opacity="58982f"/>
                </v:rect>
              </w:pict>
            </w:r>
          </w:p>
        </w:tc>
        <w:tc>
          <w:tcPr>
            <w:tcW w:w="6278" w:type="dxa"/>
            <w:tcBorders>
              <w:left w:val="nil"/>
            </w:tcBorders>
          </w:tcPr>
          <w:p w14:paraId="11F09BCA" w14:textId="77777777" w:rsidR="007A6022" w:rsidRPr="00715EBF" w:rsidRDefault="00CA063F" w:rsidP="00EE49B9">
            <w:pPr>
              <w:pStyle w:val="ESBodyText0"/>
              <w:rPr>
                <w:sz w:val="20"/>
                <w:szCs w:val="24"/>
              </w:rPr>
            </w:pPr>
            <w:r>
              <w:rPr>
                <w:rFonts w:eastAsia="Arial"/>
                <w:color w:val="000000"/>
                <w:sz w:val="20"/>
              </w:rPr>
              <w:t>Building leadership teams</w:t>
            </w:r>
          </w:p>
        </w:tc>
        <w:tc>
          <w:tcPr>
            <w:tcW w:w="7020" w:type="dxa"/>
          </w:tcPr>
          <w:p w14:paraId="5695532C" w14:textId="77777777" w:rsidR="007A6022" w:rsidRPr="00715EBF" w:rsidRDefault="00CA063F" w:rsidP="00EE49B9">
            <w:pPr>
              <w:pStyle w:val="ESBodyText0"/>
              <w:rPr>
                <w:sz w:val="20"/>
                <w:szCs w:val="24"/>
              </w:rPr>
            </w:pPr>
            <w:r>
              <w:rPr>
                <w:sz w:val="20"/>
              </w:rPr>
              <w:t>Embedding</w:t>
            </w:r>
          </w:p>
        </w:tc>
      </w:tr>
      <w:tr w:rsidR="00226EAA" w14:paraId="17998DF2" w14:textId="77777777" w:rsidTr="007A6022">
        <w:trPr>
          <w:cantSplit/>
          <w:trHeight w:val="20"/>
        </w:trPr>
        <w:tc>
          <w:tcPr>
            <w:tcW w:w="1530" w:type="dxa"/>
            <w:vMerge/>
            <w:shd w:val="clear" w:color="auto" w:fill="FFCA08"/>
            <w:textDirection w:val="btLr"/>
          </w:tcPr>
          <w:p w14:paraId="7BC3DA18" w14:textId="77777777" w:rsidR="007A6022" w:rsidRPr="00650A99" w:rsidRDefault="00CA063F"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2392D184" w14:textId="77777777" w:rsidR="007A6022" w:rsidRPr="00715EBF" w:rsidRDefault="00CA063F" w:rsidP="00EE49B9">
            <w:pPr>
              <w:pStyle w:val="ESBodyText0"/>
              <w:rPr>
                <w:sz w:val="20"/>
              </w:rPr>
            </w:pPr>
          </w:p>
        </w:tc>
        <w:tc>
          <w:tcPr>
            <w:tcW w:w="6278" w:type="dxa"/>
            <w:tcBorders>
              <w:left w:val="nil"/>
            </w:tcBorders>
          </w:tcPr>
          <w:p w14:paraId="527C861A" w14:textId="77777777" w:rsidR="007A6022" w:rsidRPr="00715EBF" w:rsidRDefault="00CA063F" w:rsidP="00EE49B9">
            <w:pPr>
              <w:pStyle w:val="ESBodyText0"/>
              <w:rPr>
                <w:sz w:val="20"/>
              </w:rPr>
            </w:pPr>
            <w:r>
              <w:rPr>
                <w:rFonts w:eastAsia="Arial"/>
                <w:color w:val="000000"/>
                <w:sz w:val="20"/>
              </w:rPr>
              <w:t>Instructional and</w:t>
            </w:r>
            <w:r>
              <w:rPr>
                <w:rFonts w:eastAsia="Arial"/>
                <w:color w:val="000000"/>
                <w:sz w:val="20"/>
              </w:rPr>
              <w:t xml:space="preserve"> shared leadership</w:t>
            </w:r>
          </w:p>
        </w:tc>
        <w:tc>
          <w:tcPr>
            <w:tcW w:w="7020" w:type="dxa"/>
          </w:tcPr>
          <w:p w14:paraId="0E31626C" w14:textId="77777777" w:rsidR="007A6022" w:rsidRPr="00715EBF" w:rsidRDefault="00CA063F" w:rsidP="00EE49B9">
            <w:pPr>
              <w:pStyle w:val="ESBodyText0"/>
              <w:rPr>
                <w:sz w:val="20"/>
              </w:rPr>
            </w:pPr>
            <w:r>
              <w:rPr>
                <w:sz w:val="20"/>
              </w:rPr>
              <w:t>Embedding moving towards Excelling</w:t>
            </w:r>
          </w:p>
        </w:tc>
      </w:tr>
      <w:tr w:rsidR="00226EAA" w14:paraId="61E49804" w14:textId="77777777" w:rsidTr="007A6022">
        <w:trPr>
          <w:cantSplit/>
          <w:trHeight w:val="200"/>
        </w:trPr>
        <w:tc>
          <w:tcPr>
            <w:tcW w:w="1530" w:type="dxa"/>
            <w:vMerge/>
            <w:shd w:val="clear" w:color="auto" w:fill="FFCA08"/>
            <w:textDirection w:val="btLr"/>
          </w:tcPr>
          <w:p w14:paraId="78E7460A" w14:textId="77777777" w:rsidR="007A6022" w:rsidRPr="00650A99" w:rsidRDefault="00CA063F"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5B76F8A0" w14:textId="77777777" w:rsidR="007A6022" w:rsidRPr="00715EBF" w:rsidRDefault="00CA063F" w:rsidP="00EE49B9">
            <w:pPr>
              <w:pStyle w:val="ESBodyText0"/>
              <w:rPr>
                <w:sz w:val="20"/>
              </w:rPr>
            </w:pPr>
          </w:p>
        </w:tc>
        <w:tc>
          <w:tcPr>
            <w:tcW w:w="6278" w:type="dxa"/>
            <w:tcBorders>
              <w:left w:val="nil"/>
            </w:tcBorders>
          </w:tcPr>
          <w:p w14:paraId="7E2CE9DD" w14:textId="77777777" w:rsidR="007A6022" w:rsidRPr="00715EBF" w:rsidRDefault="00CA063F" w:rsidP="00EE49B9">
            <w:pPr>
              <w:pStyle w:val="ESBodyText0"/>
              <w:rPr>
                <w:sz w:val="20"/>
              </w:rPr>
            </w:pPr>
            <w:r>
              <w:rPr>
                <w:rFonts w:eastAsia="Arial"/>
                <w:color w:val="000000"/>
                <w:sz w:val="20"/>
              </w:rPr>
              <w:t>Strategic resource management</w:t>
            </w:r>
          </w:p>
        </w:tc>
        <w:tc>
          <w:tcPr>
            <w:tcW w:w="7020" w:type="dxa"/>
          </w:tcPr>
          <w:p w14:paraId="1C14B807" w14:textId="77777777" w:rsidR="007A6022" w:rsidRPr="00715EBF" w:rsidRDefault="00CA063F" w:rsidP="00EE49B9">
            <w:pPr>
              <w:pStyle w:val="ESBodyText0"/>
              <w:rPr>
                <w:sz w:val="20"/>
              </w:rPr>
            </w:pPr>
            <w:r>
              <w:rPr>
                <w:sz w:val="20"/>
              </w:rPr>
              <w:t>Embedding</w:t>
            </w:r>
          </w:p>
        </w:tc>
      </w:tr>
      <w:tr w:rsidR="00226EAA" w14:paraId="76065DA1" w14:textId="77777777" w:rsidTr="007A6022">
        <w:trPr>
          <w:cantSplit/>
          <w:trHeight w:val="110"/>
        </w:trPr>
        <w:tc>
          <w:tcPr>
            <w:tcW w:w="1530" w:type="dxa"/>
            <w:vMerge/>
            <w:shd w:val="clear" w:color="auto" w:fill="FFCA08"/>
            <w:textDirection w:val="btLr"/>
          </w:tcPr>
          <w:p w14:paraId="19A8C97E" w14:textId="77777777" w:rsidR="007A6022" w:rsidRPr="00650A99" w:rsidRDefault="00CA063F"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7B4699CC" w14:textId="77777777" w:rsidR="007A6022" w:rsidRPr="00715EBF" w:rsidRDefault="00CA063F" w:rsidP="00EE49B9">
            <w:pPr>
              <w:pStyle w:val="ESBodyText0"/>
              <w:rPr>
                <w:sz w:val="20"/>
              </w:rPr>
            </w:pPr>
          </w:p>
        </w:tc>
        <w:tc>
          <w:tcPr>
            <w:tcW w:w="6278" w:type="dxa"/>
            <w:tcBorders>
              <w:left w:val="nil"/>
            </w:tcBorders>
          </w:tcPr>
          <w:p w14:paraId="5E871BB2" w14:textId="77777777" w:rsidR="007A6022" w:rsidRPr="00715EBF" w:rsidRDefault="00CA063F" w:rsidP="00EE49B9">
            <w:pPr>
              <w:pStyle w:val="ESBodyText0"/>
              <w:rPr>
                <w:sz w:val="20"/>
              </w:rPr>
            </w:pPr>
            <w:r>
              <w:rPr>
                <w:rFonts w:eastAsia="Arial"/>
                <w:color w:val="000000"/>
                <w:sz w:val="20"/>
              </w:rPr>
              <w:t>Vision, values and culture</w:t>
            </w:r>
          </w:p>
        </w:tc>
        <w:tc>
          <w:tcPr>
            <w:tcW w:w="7020" w:type="dxa"/>
          </w:tcPr>
          <w:p w14:paraId="003E6DC9" w14:textId="77777777" w:rsidR="007A6022" w:rsidRPr="00715EBF" w:rsidRDefault="00CA063F" w:rsidP="00EE49B9">
            <w:pPr>
              <w:pStyle w:val="ESBodyText0"/>
              <w:rPr>
                <w:sz w:val="20"/>
              </w:rPr>
            </w:pPr>
            <w:r>
              <w:rPr>
                <w:sz w:val="20"/>
              </w:rPr>
              <w:t>Evolving moving towards Embedding</w:t>
            </w:r>
          </w:p>
        </w:tc>
      </w:tr>
    </w:tbl>
    <w:p w14:paraId="6D42F0BC" w14:textId="77777777" w:rsidR="00E47C20" w:rsidRDefault="00CA063F"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226EAA" w14:paraId="0755897F" w14:textId="77777777" w:rsidTr="007A6022">
        <w:trPr>
          <w:cantSplit/>
          <w:trHeight w:val="236"/>
        </w:trPr>
        <w:tc>
          <w:tcPr>
            <w:tcW w:w="1530" w:type="dxa"/>
            <w:vMerge w:val="restart"/>
            <w:shd w:val="clear" w:color="auto" w:fill="F8A718"/>
            <w:textDirection w:val="btLr"/>
          </w:tcPr>
          <w:p w14:paraId="3C1A3F47" w14:textId="77777777" w:rsidR="007A6022" w:rsidRPr="00AB3321" w:rsidRDefault="00CA063F" w:rsidP="004F6D57">
            <w:pPr>
              <w:pStyle w:val="Heading40"/>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lastRenderedPageBreak/>
              <w:t>Positive climate for learning</w:t>
            </w:r>
          </w:p>
        </w:tc>
        <w:tc>
          <w:tcPr>
            <w:tcW w:w="292" w:type="dxa"/>
            <w:tcBorders>
              <w:bottom w:val="single" w:sz="4" w:space="0" w:color="auto"/>
              <w:right w:val="nil"/>
            </w:tcBorders>
          </w:tcPr>
          <w:p w14:paraId="55FA5EAF" w14:textId="77777777" w:rsidR="007A6022" w:rsidRPr="00715EBF" w:rsidRDefault="00CA063F" w:rsidP="004F6D57">
            <w:pPr>
              <w:pStyle w:val="ESBodyText0"/>
              <w:rPr>
                <w:sz w:val="20"/>
                <w:szCs w:val="24"/>
              </w:rPr>
            </w:pPr>
            <w:r>
              <w:pict w14:anchorId="41332F0C">
                <v:rect id="_x0000_s1029" style="position:absolute;margin-left:-6pt;margin-top:-5pt;width:10pt;height:61pt;z-index:251664384;mso-position-horizontal-relative:text;mso-position-vertical-relative:text" fillcolor="#dc6068">
                  <v:fill opacity="58982f"/>
                </v:rect>
              </w:pict>
            </w:r>
          </w:p>
        </w:tc>
        <w:tc>
          <w:tcPr>
            <w:tcW w:w="6278" w:type="dxa"/>
            <w:tcBorders>
              <w:left w:val="nil"/>
            </w:tcBorders>
          </w:tcPr>
          <w:p w14:paraId="010F3BE4" w14:textId="77777777" w:rsidR="007A6022" w:rsidRPr="00715EBF" w:rsidRDefault="00CA063F" w:rsidP="004F6D57">
            <w:pPr>
              <w:pStyle w:val="ESBodyText0"/>
              <w:rPr>
                <w:sz w:val="20"/>
                <w:szCs w:val="24"/>
              </w:rPr>
            </w:pPr>
            <w:r>
              <w:rPr>
                <w:rFonts w:eastAsia="Arial"/>
                <w:color w:val="000000"/>
                <w:sz w:val="20"/>
              </w:rPr>
              <w:t>Empowering students and building school pride</w:t>
            </w:r>
          </w:p>
        </w:tc>
        <w:tc>
          <w:tcPr>
            <w:tcW w:w="7020" w:type="dxa"/>
          </w:tcPr>
          <w:p w14:paraId="407944EA" w14:textId="77777777" w:rsidR="007A6022" w:rsidRPr="00715EBF" w:rsidRDefault="00CA063F" w:rsidP="004F6D57">
            <w:pPr>
              <w:pStyle w:val="ESBodyText0"/>
              <w:rPr>
                <w:sz w:val="20"/>
                <w:szCs w:val="24"/>
              </w:rPr>
            </w:pPr>
            <w:r>
              <w:rPr>
                <w:sz w:val="20"/>
              </w:rPr>
              <w:t>Evolving moving</w:t>
            </w:r>
            <w:r>
              <w:rPr>
                <w:sz w:val="20"/>
              </w:rPr>
              <w:t xml:space="preserve"> towards Embedding</w:t>
            </w:r>
          </w:p>
        </w:tc>
      </w:tr>
      <w:tr w:rsidR="00226EAA" w14:paraId="635404E9" w14:textId="77777777" w:rsidTr="007A6022">
        <w:trPr>
          <w:cantSplit/>
          <w:trHeight w:val="173"/>
        </w:trPr>
        <w:tc>
          <w:tcPr>
            <w:tcW w:w="1530" w:type="dxa"/>
            <w:vMerge/>
            <w:shd w:val="clear" w:color="auto" w:fill="F8A718"/>
            <w:textDirection w:val="btLr"/>
          </w:tcPr>
          <w:p w14:paraId="77888CD3" w14:textId="77777777" w:rsidR="007A6022" w:rsidRPr="00650A99" w:rsidRDefault="00CA063F" w:rsidP="004F6D57">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4C8F63A0" w14:textId="77777777" w:rsidR="007A6022" w:rsidRPr="00715EBF" w:rsidRDefault="00CA063F" w:rsidP="004F6D57">
            <w:pPr>
              <w:pStyle w:val="ESBodyText0"/>
              <w:rPr>
                <w:sz w:val="20"/>
              </w:rPr>
            </w:pPr>
            <w:r>
              <w:pict w14:anchorId="63A0ACE9">
                <v:rect id="_x0000_s1030" style="position:absolute;margin-left:-6pt;margin-top:-5pt;width:10pt;height:61pt;z-index:251665408;mso-position-horizontal-relative:text;mso-position-vertical-relative:text" fillcolor="#dc6068">
                  <v:fill opacity="58982f"/>
                </v:rect>
              </w:pict>
            </w:r>
          </w:p>
        </w:tc>
        <w:tc>
          <w:tcPr>
            <w:tcW w:w="6278" w:type="dxa"/>
            <w:tcBorders>
              <w:left w:val="nil"/>
            </w:tcBorders>
          </w:tcPr>
          <w:p w14:paraId="33EDDD66" w14:textId="77777777" w:rsidR="007A6022" w:rsidRPr="00715EBF" w:rsidRDefault="00CA063F" w:rsidP="004F6D57">
            <w:pPr>
              <w:pStyle w:val="ESBodyText0"/>
              <w:rPr>
                <w:sz w:val="20"/>
              </w:rPr>
            </w:pPr>
            <w:r>
              <w:rPr>
                <w:rFonts w:eastAsia="Arial"/>
                <w:color w:val="000000"/>
                <w:sz w:val="20"/>
              </w:rPr>
              <w:t>Setting expectations and promoting inclusion</w:t>
            </w:r>
          </w:p>
        </w:tc>
        <w:tc>
          <w:tcPr>
            <w:tcW w:w="7020" w:type="dxa"/>
          </w:tcPr>
          <w:p w14:paraId="47535797" w14:textId="77777777" w:rsidR="007A6022" w:rsidRPr="00715EBF" w:rsidRDefault="00CA063F" w:rsidP="004F6D57">
            <w:pPr>
              <w:pStyle w:val="ESBodyText0"/>
              <w:rPr>
                <w:sz w:val="20"/>
              </w:rPr>
            </w:pPr>
            <w:r>
              <w:rPr>
                <w:sz w:val="20"/>
              </w:rPr>
              <w:t>Embedding moving towards Excelling</w:t>
            </w:r>
          </w:p>
        </w:tc>
      </w:tr>
      <w:tr w:rsidR="00226EAA" w14:paraId="29A437C1" w14:textId="77777777" w:rsidTr="007A6022">
        <w:trPr>
          <w:cantSplit/>
          <w:trHeight w:val="20"/>
        </w:trPr>
        <w:tc>
          <w:tcPr>
            <w:tcW w:w="1530" w:type="dxa"/>
            <w:vMerge/>
            <w:shd w:val="clear" w:color="auto" w:fill="F8A718"/>
            <w:textDirection w:val="btLr"/>
          </w:tcPr>
          <w:p w14:paraId="294D3C4E" w14:textId="77777777" w:rsidR="007A6022" w:rsidRPr="00650A99" w:rsidRDefault="00CA063F" w:rsidP="004F6D57">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130F5820" w14:textId="77777777" w:rsidR="007A6022" w:rsidRPr="00715EBF" w:rsidRDefault="00CA063F" w:rsidP="004F6D57">
            <w:pPr>
              <w:pStyle w:val="ESBodyText0"/>
              <w:rPr>
                <w:sz w:val="20"/>
              </w:rPr>
            </w:pPr>
          </w:p>
        </w:tc>
        <w:tc>
          <w:tcPr>
            <w:tcW w:w="6278" w:type="dxa"/>
            <w:tcBorders>
              <w:left w:val="nil"/>
            </w:tcBorders>
          </w:tcPr>
          <w:p w14:paraId="4EB48AA8" w14:textId="77777777" w:rsidR="007A6022" w:rsidRPr="00715EBF" w:rsidRDefault="00CA063F" w:rsidP="004F6D57">
            <w:pPr>
              <w:pStyle w:val="ESBodyText0"/>
              <w:rPr>
                <w:sz w:val="20"/>
              </w:rPr>
            </w:pPr>
            <w:r>
              <w:rPr>
                <w:rFonts w:eastAsia="Arial"/>
                <w:color w:val="000000"/>
                <w:sz w:val="20"/>
              </w:rPr>
              <w:t>Health and wellbeing</w:t>
            </w:r>
          </w:p>
        </w:tc>
        <w:tc>
          <w:tcPr>
            <w:tcW w:w="7020" w:type="dxa"/>
          </w:tcPr>
          <w:p w14:paraId="7F38305C" w14:textId="77777777" w:rsidR="007A6022" w:rsidRPr="00715EBF" w:rsidRDefault="00CA063F" w:rsidP="004F6D57">
            <w:pPr>
              <w:pStyle w:val="ESBodyText0"/>
              <w:rPr>
                <w:sz w:val="20"/>
              </w:rPr>
            </w:pPr>
            <w:r>
              <w:rPr>
                <w:sz w:val="20"/>
              </w:rPr>
              <w:t>Embedding moving towards Excelling</w:t>
            </w:r>
          </w:p>
        </w:tc>
      </w:tr>
      <w:tr w:rsidR="00226EAA" w14:paraId="4ABBF435" w14:textId="77777777" w:rsidTr="007A6022">
        <w:trPr>
          <w:cantSplit/>
          <w:trHeight w:val="20"/>
        </w:trPr>
        <w:tc>
          <w:tcPr>
            <w:tcW w:w="1530" w:type="dxa"/>
            <w:vMerge/>
            <w:shd w:val="clear" w:color="auto" w:fill="F8A718"/>
            <w:textDirection w:val="btLr"/>
          </w:tcPr>
          <w:p w14:paraId="1BFBA42F" w14:textId="77777777" w:rsidR="007A6022" w:rsidRPr="00650A99" w:rsidRDefault="00CA063F" w:rsidP="004F6D57">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1FD653FA" w14:textId="77777777" w:rsidR="007A6022" w:rsidRPr="00715EBF" w:rsidRDefault="00CA063F" w:rsidP="004F6D57">
            <w:pPr>
              <w:pStyle w:val="ESBodyText0"/>
              <w:rPr>
                <w:sz w:val="20"/>
              </w:rPr>
            </w:pPr>
          </w:p>
        </w:tc>
        <w:tc>
          <w:tcPr>
            <w:tcW w:w="6278" w:type="dxa"/>
            <w:tcBorders>
              <w:left w:val="nil"/>
            </w:tcBorders>
          </w:tcPr>
          <w:p w14:paraId="7C605A6F" w14:textId="77777777" w:rsidR="007A6022" w:rsidRPr="00715EBF" w:rsidRDefault="00CA063F" w:rsidP="004F6D57">
            <w:pPr>
              <w:pStyle w:val="ESBodyText0"/>
              <w:rPr>
                <w:sz w:val="20"/>
              </w:rPr>
            </w:pPr>
            <w:r>
              <w:rPr>
                <w:rFonts w:eastAsia="Arial"/>
                <w:color w:val="000000"/>
                <w:sz w:val="20"/>
              </w:rPr>
              <w:t>Intellectual engagement and self-awareness</w:t>
            </w:r>
          </w:p>
        </w:tc>
        <w:tc>
          <w:tcPr>
            <w:tcW w:w="7020" w:type="dxa"/>
          </w:tcPr>
          <w:p w14:paraId="177A5282" w14:textId="77777777" w:rsidR="007A6022" w:rsidRPr="00715EBF" w:rsidRDefault="00CA063F" w:rsidP="004F6D57">
            <w:pPr>
              <w:pStyle w:val="ESBodyText0"/>
              <w:rPr>
                <w:sz w:val="20"/>
              </w:rPr>
            </w:pPr>
            <w:r>
              <w:rPr>
                <w:sz w:val="20"/>
              </w:rPr>
              <w:t>Evolving moving towards Embedding</w:t>
            </w:r>
          </w:p>
        </w:tc>
      </w:tr>
    </w:tbl>
    <w:p w14:paraId="27946AD3" w14:textId="77777777" w:rsidR="00E47C20" w:rsidRDefault="00CA063F"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226EAA" w14:paraId="7EE7888E" w14:textId="77777777" w:rsidTr="007A6022">
        <w:trPr>
          <w:cantSplit/>
          <w:trHeight w:val="155"/>
        </w:trPr>
        <w:tc>
          <w:tcPr>
            <w:tcW w:w="1530" w:type="dxa"/>
            <w:vMerge w:val="restart"/>
            <w:shd w:val="clear" w:color="auto" w:fill="AF96B4"/>
            <w:textDirection w:val="btLr"/>
          </w:tcPr>
          <w:p w14:paraId="03D2E4C4" w14:textId="77777777" w:rsidR="007A6022" w:rsidRPr="00AB3321" w:rsidRDefault="00CA063F" w:rsidP="00E47C20">
            <w:pPr>
              <w:pStyle w:val="Heading40"/>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 xml:space="preserve">Community </w:t>
            </w:r>
            <w:r w:rsidRPr="00AB3321">
              <w:rPr>
                <w:rFonts w:ascii="Arial" w:hAnsi="Arial" w:cs="Arial"/>
                <w:b/>
                <w:bCs/>
                <w:i w:val="0"/>
                <w:color w:val="53565A"/>
                <w:sz w:val="24"/>
                <w:szCs w:val="24"/>
              </w:rPr>
              <w:t>engagement in lea</w:t>
            </w:r>
            <w:r w:rsidRPr="00AB3321">
              <w:rPr>
                <w:rFonts w:ascii="Arial" w:hAnsi="Arial" w:cs="Arial"/>
                <w:b/>
                <w:bCs/>
                <w:i w:val="0"/>
                <w:color w:val="53565A"/>
                <w:sz w:val="24"/>
                <w:szCs w:val="24"/>
                <w:shd w:val="clear" w:color="auto" w:fill="AF96B4"/>
              </w:rPr>
              <w:t>rning</w:t>
            </w:r>
          </w:p>
        </w:tc>
        <w:tc>
          <w:tcPr>
            <w:tcW w:w="292" w:type="dxa"/>
            <w:tcBorders>
              <w:right w:val="nil"/>
            </w:tcBorders>
          </w:tcPr>
          <w:p w14:paraId="4C9EEAF3" w14:textId="77777777" w:rsidR="007A6022" w:rsidRPr="00715EBF" w:rsidRDefault="00CA063F" w:rsidP="00EE49B9">
            <w:pPr>
              <w:pStyle w:val="ESBodyText0"/>
              <w:rPr>
                <w:sz w:val="20"/>
                <w:szCs w:val="24"/>
              </w:rPr>
            </w:pPr>
            <w:r>
              <w:pict w14:anchorId="26164069">
                <v:rect id="_x0000_s1031" style="position:absolute;margin-left:-6pt;margin-top:-5pt;width:10pt;height:61pt;z-index:251666432;mso-position-horizontal-relative:text;mso-position-vertical-relative:text" fillcolor="#dc6068">
                  <v:fill opacity="58982f"/>
                </v:rect>
              </w:pict>
            </w:r>
          </w:p>
        </w:tc>
        <w:tc>
          <w:tcPr>
            <w:tcW w:w="6278" w:type="dxa"/>
            <w:tcBorders>
              <w:left w:val="nil"/>
            </w:tcBorders>
          </w:tcPr>
          <w:p w14:paraId="07A84B84" w14:textId="77777777" w:rsidR="007A6022" w:rsidRPr="00715EBF" w:rsidRDefault="00CA063F" w:rsidP="00EE49B9">
            <w:pPr>
              <w:pStyle w:val="ESBodyText0"/>
              <w:rPr>
                <w:sz w:val="20"/>
                <w:szCs w:val="24"/>
              </w:rPr>
            </w:pPr>
            <w:r>
              <w:rPr>
                <w:rFonts w:eastAsia="Arial"/>
                <w:color w:val="000000"/>
                <w:sz w:val="20"/>
              </w:rPr>
              <w:t>Building communities</w:t>
            </w:r>
          </w:p>
        </w:tc>
        <w:tc>
          <w:tcPr>
            <w:tcW w:w="7020" w:type="dxa"/>
          </w:tcPr>
          <w:p w14:paraId="5E65B542" w14:textId="77777777" w:rsidR="007A6022" w:rsidRPr="00715EBF" w:rsidRDefault="00CA063F" w:rsidP="00EE49B9">
            <w:pPr>
              <w:pStyle w:val="ESBodyText0"/>
              <w:rPr>
                <w:sz w:val="20"/>
                <w:szCs w:val="24"/>
              </w:rPr>
            </w:pPr>
            <w:r>
              <w:rPr>
                <w:sz w:val="20"/>
              </w:rPr>
              <w:t>Embedding</w:t>
            </w:r>
          </w:p>
        </w:tc>
      </w:tr>
      <w:tr w:rsidR="00226EAA" w14:paraId="61C9D254" w14:textId="77777777" w:rsidTr="007A6022">
        <w:trPr>
          <w:cantSplit/>
          <w:trHeight w:val="20"/>
        </w:trPr>
        <w:tc>
          <w:tcPr>
            <w:tcW w:w="1530" w:type="dxa"/>
            <w:vMerge/>
            <w:shd w:val="clear" w:color="auto" w:fill="AF96B4"/>
            <w:textDirection w:val="btLr"/>
          </w:tcPr>
          <w:p w14:paraId="136E98CA" w14:textId="77777777" w:rsidR="007A6022" w:rsidRPr="00650A99" w:rsidRDefault="00CA063F"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14E831C3" w14:textId="77777777" w:rsidR="007A6022" w:rsidRPr="00715EBF" w:rsidRDefault="00CA063F" w:rsidP="00EE49B9">
            <w:pPr>
              <w:pStyle w:val="ESBodyText0"/>
              <w:rPr>
                <w:sz w:val="20"/>
              </w:rPr>
            </w:pPr>
          </w:p>
        </w:tc>
        <w:tc>
          <w:tcPr>
            <w:tcW w:w="6278" w:type="dxa"/>
            <w:tcBorders>
              <w:left w:val="nil"/>
            </w:tcBorders>
          </w:tcPr>
          <w:p w14:paraId="2AC9B80B" w14:textId="77777777" w:rsidR="007A6022" w:rsidRPr="00715EBF" w:rsidRDefault="00CA063F" w:rsidP="00EE49B9">
            <w:pPr>
              <w:pStyle w:val="ESBodyText0"/>
              <w:rPr>
                <w:sz w:val="20"/>
              </w:rPr>
            </w:pPr>
            <w:r>
              <w:rPr>
                <w:rFonts w:eastAsia="Arial"/>
                <w:color w:val="000000"/>
                <w:sz w:val="20"/>
              </w:rPr>
              <w:t>Global citizenship</w:t>
            </w:r>
          </w:p>
        </w:tc>
        <w:tc>
          <w:tcPr>
            <w:tcW w:w="7020" w:type="dxa"/>
          </w:tcPr>
          <w:p w14:paraId="17A64C4D" w14:textId="77777777" w:rsidR="007A6022" w:rsidRPr="00715EBF" w:rsidRDefault="00CA063F" w:rsidP="00EE49B9">
            <w:pPr>
              <w:pStyle w:val="ESBodyText0"/>
              <w:rPr>
                <w:sz w:val="20"/>
              </w:rPr>
            </w:pPr>
            <w:r>
              <w:rPr>
                <w:sz w:val="20"/>
              </w:rPr>
              <w:t>Evolving moving towards Embedding</w:t>
            </w:r>
          </w:p>
        </w:tc>
      </w:tr>
      <w:tr w:rsidR="00226EAA" w14:paraId="4221E45C" w14:textId="77777777" w:rsidTr="007A6022">
        <w:trPr>
          <w:cantSplit/>
          <w:trHeight w:val="20"/>
        </w:trPr>
        <w:tc>
          <w:tcPr>
            <w:tcW w:w="1530" w:type="dxa"/>
            <w:vMerge/>
            <w:shd w:val="clear" w:color="auto" w:fill="AF96B4"/>
            <w:textDirection w:val="btLr"/>
          </w:tcPr>
          <w:p w14:paraId="1696CEBD" w14:textId="77777777" w:rsidR="007A6022" w:rsidRPr="00650A99" w:rsidRDefault="00CA063F"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3285E38E" w14:textId="77777777" w:rsidR="007A6022" w:rsidRPr="00715EBF" w:rsidRDefault="00CA063F" w:rsidP="00EE49B9">
            <w:pPr>
              <w:pStyle w:val="ESBodyText0"/>
              <w:rPr>
                <w:sz w:val="20"/>
              </w:rPr>
            </w:pPr>
          </w:p>
        </w:tc>
        <w:tc>
          <w:tcPr>
            <w:tcW w:w="6278" w:type="dxa"/>
            <w:tcBorders>
              <w:left w:val="nil"/>
            </w:tcBorders>
          </w:tcPr>
          <w:p w14:paraId="55778F95" w14:textId="77777777" w:rsidR="007A6022" w:rsidRPr="00715EBF" w:rsidRDefault="00CA063F" w:rsidP="00EE49B9">
            <w:pPr>
              <w:pStyle w:val="ESBodyText0"/>
              <w:rPr>
                <w:sz w:val="20"/>
              </w:rPr>
            </w:pPr>
            <w:r>
              <w:rPr>
                <w:rFonts w:eastAsia="Arial"/>
                <w:color w:val="000000"/>
                <w:sz w:val="20"/>
              </w:rPr>
              <w:t>Networks with schools, services and agencies</w:t>
            </w:r>
          </w:p>
        </w:tc>
        <w:tc>
          <w:tcPr>
            <w:tcW w:w="7020" w:type="dxa"/>
          </w:tcPr>
          <w:p w14:paraId="66CC2E87" w14:textId="77777777" w:rsidR="007A6022" w:rsidRPr="00715EBF" w:rsidRDefault="00CA063F" w:rsidP="00EE49B9">
            <w:pPr>
              <w:pStyle w:val="ESBodyText0"/>
              <w:rPr>
                <w:sz w:val="20"/>
              </w:rPr>
            </w:pPr>
            <w:r>
              <w:rPr>
                <w:sz w:val="20"/>
              </w:rPr>
              <w:t>Evolving moving towards Embedding</w:t>
            </w:r>
          </w:p>
        </w:tc>
      </w:tr>
      <w:tr w:rsidR="00226EAA" w14:paraId="570F9C6C" w14:textId="77777777" w:rsidTr="007A6022">
        <w:trPr>
          <w:cantSplit/>
          <w:trHeight w:val="20"/>
        </w:trPr>
        <w:tc>
          <w:tcPr>
            <w:tcW w:w="1530" w:type="dxa"/>
            <w:vMerge/>
            <w:shd w:val="clear" w:color="auto" w:fill="AF96B4"/>
            <w:textDirection w:val="btLr"/>
          </w:tcPr>
          <w:p w14:paraId="294265CE" w14:textId="77777777" w:rsidR="007A6022" w:rsidRPr="00650A99" w:rsidRDefault="00CA063F"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73485524" w14:textId="77777777" w:rsidR="007A6022" w:rsidRPr="00715EBF" w:rsidRDefault="00CA063F" w:rsidP="00EE49B9">
            <w:pPr>
              <w:pStyle w:val="ESBodyText0"/>
              <w:rPr>
                <w:sz w:val="20"/>
              </w:rPr>
            </w:pPr>
          </w:p>
        </w:tc>
        <w:tc>
          <w:tcPr>
            <w:tcW w:w="6278" w:type="dxa"/>
            <w:tcBorders>
              <w:left w:val="nil"/>
            </w:tcBorders>
          </w:tcPr>
          <w:p w14:paraId="38F746F5" w14:textId="77777777" w:rsidR="007A6022" w:rsidRPr="00715EBF" w:rsidRDefault="00CA063F" w:rsidP="00EE49B9">
            <w:pPr>
              <w:pStyle w:val="ESBodyText0"/>
              <w:rPr>
                <w:sz w:val="20"/>
              </w:rPr>
            </w:pPr>
            <w:r>
              <w:rPr>
                <w:rFonts w:eastAsia="Arial"/>
                <w:color w:val="000000"/>
                <w:sz w:val="20"/>
              </w:rPr>
              <w:t xml:space="preserve">Parents and </w:t>
            </w:r>
            <w:proofErr w:type="spellStart"/>
            <w:r>
              <w:rPr>
                <w:rFonts w:eastAsia="Arial"/>
                <w:color w:val="000000"/>
                <w:sz w:val="20"/>
              </w:rPr>
              <w:t>carers</w:t>
            </w:r>
            <w:proofErr w:type="spellEnd"/>
            <w:r>
              <w:rPr>
                <w:rFonts w:eastAsia="Arial"/>
                <w:color w:val="000000"/>
                <w:sz w:val="20"/>
              </w:rPr>
              <w:t xml:space="preserve"> as partners</w:t>
            </w:r>
          </w:p>
        </w:tc>
        <w:tc>
          <w:tcPr>
            <w:tcW w:w="7020" w:type="dxa"/>
          </w:tcPr>
          <w:p w14:paraId="0169E8AB" w14:textId="77777777" w:rsidR="007A6022" w:rsidRPr="00715EBF" w:rsidRDefault="00CA063F" w:rsidP="00EE49B9">
            <w:pPr>
              <w:pStyle w:val="ESBodyText0"/>
              <w:rPr>
                <w:sz w:val="20"/>
              </w:rPr>
            </w:pPr>
            <w:r>
              <w:rPr>
                <w:sz w:val="20"/>
              </w:rPr>
              <w:t>Embedding</w:t>
            </w:r>
          </w:p>
        </w:tc>
      </w:tr>
    </w:tbl>
    <w:p w14:paraId="0CF0ACD6" w14:textId="77777777" w:rsidR="00E47C20" w:rsidRDefault="00CA063F"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226EAA" w14:paraId="444B6FF0" w14:textId="77777777" w:rsidTr="00A84052">
        <w:trPr>
          <w:trHeight w:val="15"/>
        </w:trPr>
        <w:tc>
          <w:tcPr>
            <w:tcW w:w="3905" w:type="dxa"/>
            <w:shd w:val="clear" w:color="auto" w:fill="D9D9D9" w:themeFill="background1" w:themeFillShade="D9"/>
          </w:tcPr>
          <w:p w14:paraId="08234545" w14:textId="77777777" w:rsidR="00C703C5" w:rsidRPr="006C72CF" w:rsidRDefault="00CA063F" w:rsidP="00EE49B9">
            <w:pPr>
              <w:pStyle w:val="ESBodyText0"/>
              <w:rPr>
                <w:b/>
                <w:sz w:val="20"/>
              </w:rPr>
            </w:pPr>
            <w:r w:rsidRPr="006C72CF">
              <w:rPr>
                <w:b/>
                <w:sz w:val="20"/>
              </w:rPr>
              <w:t xml:space="preserve">Enter your </w:t>
            </w:r>
            <w:r w:rsidRPr="006C72CF">
              <w:rPr>
                <w:b/>
                <w:sz w:val="20"/>
              </w:rPr>
              <w:t>reflective comments</w:t>
            </w:r>
          </w:p>
        </w:tc>
        <w:tc>
          <w:tcPr>
            <w:tcW w:w="11215" w:type="dxa"/>
          </w:tcPr>
          <w:p w14:paraId="4C250C08" w14:textId="77777777" w:rsidR="00C703C5" w:rsidRPr="006C72CF" w:rsidRDefault="00CA063F" w:rsidP="00EE49B9">
            <w:pPr>
              <w:pStyle w:val="ESBodyText0"/>
              <w:rPr>
                <w:sz w:val="20"/>
              </w:rPr>
            </w:pPr>
            <w:r>
              <w:rPr>
                <w:sz w:val="20"/>
              </w:rPr>
              <w:t>Strengths:</w:t>
            </w:r>
            <w:r>
              <w:rPr>
                <w:sz w:val="20"/>
              </w:rPr>
              <w:br/>
              <w:t>-</w:t>
            </w:r>
            <w:r>
              <w:rPr>
                <w:sz w:val="20"/>
              </w:rPr>
              <w:tab/>
              <w:t>High level of achievement and growth evident in both English and Mathematics NAPLAN data</w:t>
            </w:r>
            <w:r>
              <w:rPr>
                <w:sz w:val="20"/>
              </w:rPr>
              <w:br/>
              <w:t>-</w:t>
            </w:r>
            <w:r>
              <w:rPr>
                <w:sz w:val="20"/>
              </w:rPr>
              <w:tab/>
              <w:t>Strong sense of collective efficacy amongst staff with a commitment to professional growth</w:t>
            </w:r>
            <w:r>
              <w:rPr>
                <w:sz w:val="20"/>
              </w:rPr>
              <w:br/>
              <w:t>-</w:t>
            </w:r>
            <w:r>
              <w:rPr>
                <w:sz w:val="20"/>
              </w:rPr>
              <w:tab/>
              <w:t>School organizational structure now fur</w:t>
            </w:r>
            <w:r>
              <w:rPr>
                <w:sz w:val="20"/>
              </w:rPr>
              <w:t>ther promotes excellence in teaching and learning and professional growth</w:t>
            </w:r>
            <w:r>
              <w:rPr>
                <w:sz w:val="20"/>
              </w:rPr>
              <w:br/>
              <w:t>-</w:t>
            </w:r>
            <w:r>
              <w:rPr>
                <w:sz w:val="20"/>
              </w:rPr>
              <w:tab/>
              <w:t xml:space="preserve">Staff surveys are all trending in a positive direction </w:t>
            </w:r>
            <w:r>
              <w:rPr>
                <w:sz w:val="20"/>
              </w:rPr>
              <w:br/>
              <w:t>-</w:t>
            </w:r>
            <w:r>
              <w:rPr>
                <w:sz w:val="20"/>
              </w:rPr>
              <w:tab/>
              <w:t xml:space="preserve">Staff, student and parents are all responsive to change. There is a genuine belief that we live our school motto ‘Be Your </w:t>
            </w:r>
            <w:r>
              <w:rPr>
                <w:sz w:val="20"/>
              </w:rPr>
              <w:t>Best’</w:t>
            </w:r>
            <w:r>
              <w:rPr>
                <w:sz w:val="20"/>
              </w:rPr>
              <w:br/>
              <w:t>-</w:t>
            </w:r>
            <w:r>
              <w:rPr>
                <w:sz w:val="20"/>
              </w:rPr>
              <w:tab/>
              <w:t>Developing strong community links, especially at either end of the school with strong transition programs and procedures</w:t>
            </w:r>
            <w:r>
              <w:rPr>
                <w:sz w:val="20"/>
              </w:rPr>
              <w:br/>
              <w:t>-</w:t>
            </w:r>
            <w:r>
              <w:rPr>
                <w:sz w:val="20"/>
              </w:rPr>
              <w:tab/>
              <w:t>Highly motivated staff and students</w:t>
            </w:r>
            <w:r>
              <w:rPr>
                <w:sz w:val="20"/>
              </w:rPr>
              <w:br/>
              <w:t>-</w:t>
            </w:r>
            <w:r>
              <w:rPr>
                <w:sz w:val="20"/>
              </w:rPr>
              <w:tab/>
              <w:t>Parent, student and staff overall satisfaction remains high</w:t>
            </w:r>
            <w:r>
              <w:rPr>
                <w:sz w:val="20"/>
              </w:rPr>
              <w:br/>
            </w:r>
            <w:r>
              <w:rPr>
                <w:sz w:val="20"/>
              </w:rPr>
              <w:br/>
            </w:r>
            <w:r>
              <w:rPr>
                <w:sz w:val="20"/>
              </w:rPr>
              <w:br/>
              <w:t>Opportunities</w:t>
            </w:r>
            <w:r>
              <w:rPr>
                <w:sz w:val="20"/>
              </w:rPr>
              <w:br/>
            </w:r>
            <w:r>
              <w:rPr>
                <w:sz w:val="20"/>
              </w:rPr>
              <w:lastRenderedPageBreak/>
              <w:t>-</w:t>
            </w:r>
            <w:r>
              <w:rPr>
                <w:sz w:val="20"/>
              </w:rPr>
              <w:tab/>
              <w:t>Further d</w:t>
            </w:r>
            <w:r>
              <w:rPr>
                <w:sz w:val="20"/>
              </w:rPr>
              <w:t>evelop the ‘community feel’ of the school with more community days such as Harmony Day, Education Week activities etc.</w:t>
            </w:r>
            <w:r>
              <w:rPr>
                <w:sz w:val="20"/>
              </w:rPr>
              <w:br/>
              <w:t>-</w:t>
            </w:r>
            <w:r>
              <w:rPr>
                <w:sz w:val="20"/>
              </w:rPr>
              <w:tab/>
              <w:t xml:space="preserve">Enhance student voice </w:t>
            </w:r>
            <w:r>
              <w:rPr>
                <w:sz w:val="20"/>
              </w:rPr>
              <w:br/>
              <w:t>-</w:t>
            </w:r>
            <w:r>
              <w:rPr>
                <w:sz w:val="20"/>
              </w:rPr>
              <w:tab/>
              <w:t xml:space="preserve">‘Student Safety’ is trending down. Why? With student attitudes in most areas following suit. </w:t>
            </w:r>
            <w:r>
              <w:rPr>
                <w:sz w:val="20"/>
              </w:rPr>
              <w:br/>
              <w:t>-</w:t>
            </w:r>
            <w:r>
              <w:rPr>
                <w:sz w:val="20"/>
              </w:rPr>
              <w:tab/>
              <w:t xml:space="preserve">Data analysis </w:t>
            </w:r>
            <w:r>
              <w:rPr>
                <w:sz w:val="20"/>
              </w:rPr>
              <w:t>processes and procedures – more consistency needed</w:t>
            </w:r>
            <w:r>
              <w:rPr>
                <w:sz w:val="20"/>
              </w:rPr>
              <w:br/>
              <w:t>-</w:t>
            </w:r>
            <w:r>
              <w:rPr>
                <w:sz w:val="20"/>
              </w:rPr>
              <w:tab/>
              <w:t>Further develop inquiry program to provide students with further opportunities to become ‘global citizens’ and more socially aware of the issues in the world.</w:t>
            </w:r>
          </w:p>
        </w:tc>
      </w:tr>
      <w:tr w:rsidR="00226EAA" w14:paraId="1B8692CC" w14:textId="77777777" w:rsidTr="00A84052">
        <w:trPr>
          <w:trHeight w:val="128"/>
        </w:trPr>
        <w:tc>
          <w:tcPr>
            <w:tcW w:w="3905" w:type="dxa"/>
            <w:shd w:val="clear" w:color="auto" w:fill="D9D9D9" w:themeFill="background1" w:themeFillShade="D9"/>
          </w:tcPr>
          <w:p w14:paraId="1D122CA5" w14:textId="77777777" w:rsidR="00C703C5" w:rsidRPr="006C72CF" w:rsidRDefault="00CA063F" w:rsidP="00E25A9D">
            <w:pPr>
              <w:pStyle w:val="ESBodyText0"/>
              <w:rPr>
                <w:b/>
                <w:sz w:val="20"/>
              </w:rPr>
            </w:pPr>
            <w:r w:rsidRPr="006C72CF">
              <w:rPr>
                <w:b/>
                <w:sz w:val="20"/>
              </w:rPr>
              <w:lastRenderedPageBreak/>
              <w:t>Considerations for</w:t>
            </w:r>
            <w:r w:rsidRPr="006C72CF">
              <w:rPr>
                <w:b/>
                <w:color w:val="000000" w:themeColor="text1"/>
                <w:sz w:val="20"/>
                <w:szCs w:val="24"/>
              </w:rPr>
              <w:t xml:space="preserve"> </w:t>
            </w:r>
            <w:r w:rsidRPr="006C72CF">
              <w:rPr>
                <w:b/>
                <w:noProof/>
                <w:color w:val="000000" w:themeColor="text1"/>
                <w:sz w:val="20"/>
                <w:szCs w:val="24"/>
              </w:rPr>
              <w:t>2019</w:t>
            </w:r>
          </w:p>
        </w:tc>
        <w:tc>
          <w:tcPr>
            <w:tcW w:w="11215" w:type="dxa"/>
          </w:tcPr>
          <w:p w14:paraId="5D478357" w14:textId="77777777" w:rsidR="00C703C5" w:rsidRPr="006C72CF" w:rsidRDefault="00CA063F" w:rsidP="00EE49B9">
            <w:pPr>
              <w:pStyle w:val="ESBodyText0"/>
              <w:rPr>
                <w:sz w:val="20"/>
              </w:rPr>
            </w:pPr>
            <w:r>
              <w:rPr>
                <w:sz w:val="20"/>
              </w:rPr>
              <w:t>Possible areas of f</w:t>
            </w:r>
            <w:r>
              <w:rPr>
                <w:sz w:val="20"/>
              </w:rPr>
              <w:t>ocus</w:t>
            </w:r>
            <w:r>
              <w:rPr>
                <w:sz w:val="20"/>
              </w:rPr>
              <w:br/>
              <w:t>-</w:t>
            </w:r>
            <w:r>
              <w:rPr>
                <w:sz w:val="20"/>
              </w:rPr>
              <w:tab/>
              <w:t>Community connections (local community and parents) including improved communication</w:t>
            </w:r>
            <w:r>
              <w:rPr>
                <w:sz w:val="20"/>
              </w:rPr>
              <w:br/>
              <w:t>-</w:t>
            </w:r>
            <w:r>
              <w:rPr>
                <w:sz w:val="20"/>
              </w:rPr>
              <w:tab/>
              <w:t>Continued high level of achievement in English and Mathematics</w:t>
            </w:r>
            <w:r>
              <w:rPr>
                <w:sz w:val="20"/>
              </w:rPr>
              <w:br/>
              <w:t>-</w:t>
            </w:r>
            <w:r>
              <w:rPr>
                <w:sz w:val="20"/>
              </w:rPr>
              <w:tab/>
              <w:t>Continued development of our Program of Inquiry</w:t>
            </w:r>
            <w:r>
              <w:rPr>
                <w:sz w:val="20"/>
              </w:rPr>
              <w:br/>
              <w:t>-</w:t>
            </w:r>
            <w:r>
              <w:rPr>
                <w:sz w:val="20"/>
              </w:rPr>
              <w:tab/>
              <w:t>Data analysis processes and procedures</w:t>
            </w:r>
            <w:r>
              <w:rPr>
                <w:sz w:val="20"/>
              </w:rPr>
              <w:br/>
              <w:t>-</w:t>
            </w:r>
            <w:r>
              <w:rPr>
                <w:sz w:val="20"/>
              </w:rPr>
              <w:tab/>
              <w:t>Studen</w:t>
            </w:r>
            <w:r>
              <w:rPr>
                <w:sz w:val="20"/>
              </w:rPr>
              <w:t>t voice</w:t>
            </w:r>
          </w:p>
        </w:tc>
      </w:tr>
      <w:tr w:rsidR="00226EAA" w14:paraId="634E81B9" w14:textId="77777777" w:rsidTr="00A84052">
        <w:trPr>
          <w:trHeight w:val="128"/>
        </w:trPr>
        <w:tc>
          <w:tcPr>
            <w:tcW w:w="3905" w:type="dxa"/>
            <w:shd w:val="clear" w:color="auto" w:fill="D9D9D9" w:themeFill="background1" w:themeFillShade="D9"/>
          </w:tcPr>
          <w:p w14:paraId="14BA6F0F" w14:textId="77777777" w:rsidR="00687FB5" w:rsidRPr="006C72CF" w:rsidRDefault="00CA063F" w:rsidP="00687FB5">
            <w:pPr>
              <w:pStyle w:val="ESBodyText0"/>
              <w:rPr>
                <w:b/>
                <w:sz w:val="20"/>
              </w:rPr>
            </w:pPr>
            <w:r>
              <w:rPr>
                <w:b/>
                <w:sz w:val="20"/>
              </w:rPr>
              <w:t>Documents that support this plan</w:t>
            </w:r>
          </w:p>
        </w:tc>
        <w:tc>
          <w:tcPr>
            <w:tcW w:w="11215" w:type="dxa"/>
          </w:tcPr>
          <w:p w14:paraId="4F4348D9" w14:textId="77777777" w:rsidR="00687FB5" w:rsidRPr="006C72CF" w:rsidRDefault="00CA063F" w:rsidP="00EE49B9">
            <w:pPr>
              <w:pStyle w:val="ESBodyText0"/>
              <w:rPr>
                <w:sz w:val="20"/>
              </w:rPr>
            </w:pPr>
            <w:r>
              <w:rPr>
                <w:sz w:val="20"/>
              </w:rPr>
              <w:t>2017 AIP.docx (0.12 MB)</w:t>
            </w:r>
            <w:r>
              <w:rPr>
                <w:sz w:val="20"/>
              </w:rPr>
              <w:br/>
              <w:t>WPS Pre-review Self-evaluation Report 2017.docx (0.27 MB)</w:t>
            </w:r>
            <w:r>
              <w:rPr>
                <w:sz w:val="20"/>
              </w:rPr>
              <w:br/>
            </w:r>
          </w:p>
        </w:tc>
      </w:tr>
    </w:tbl>
    <w:p w14:paraId="55D38EB1" w14:textId="77777777" w:rsidR="00C703C5" w:rsidRDefault="00CA063F" w:rsidP="004E7357">
      <w:pPr>
        <w:pStyle w:val="ESBodyText0"/>
        <w:sectPr w:rsidR="00C703C5" w:rsidSect="00120B7B">
          <w:headerReference w:type="even" r:id="rId18"/>
          <w:headerReference w:type="default" r:id="rId19"/>
          <w:footerReference w:type="default" r:id="rId20"/>
          <w:headerReference w:type="first" r:id="rId21"/>
          <w:type w:val="continuous"/>
          <w:pgSz w:w="16838" w:h="11906" w:orient="landscape" w:code="9"/>
          <w:pgMar w:top="1304" w:right="2036" w:bottom="1240" w:left="1304" w:header="624" w:footer="532" w:gutter="0"/>
          <w:cols w:space="397"/>
          <w:docGrid w:linePitch="360"/>
        </w:sectPr>
      </w:pPr>
    </w:p>
    <w:p w14:paraId="3015F923" w14:textId="77777777" w:rsidR="0051080C" w:rsidRDefault="00CA063F" w:rsidP="0051080C">
      <w:pPr>
        <w:pStyle w:val="Normal1"/>
        <w:ind w:left="-540" w:right="-1172"/>
        <w:rPr>
          <w:b/>
          <w:color w:val="AF272F"/>
          <w:sz w:val="36"/>
          <w:szCs w:val="44"/>
        </w:rPr>
      </w:pPr>
      <w:r w:rsidRPr="0051080C">
        <w:rPr>
          <w:b/>
          <w:color w:val="AF272F"/>
          <w:sz w:val="36"/>
          <w:szCs w:val="44"/>
        </w:rPr>
        <w:lastRenderedPageBreak/>
        <w:t>Annual Implementation Plan</w:t>
      </w:r>
      <w:r>
        <w:rPr>
          <w:b/>
          <w:color w:val="AF272F"/>
          <w:sz w:val="36"/>
          <w:szCs w:val="44"/>
        </w:rPr>
        <w:t xml:space="preserve"> </w:t>
      </w:r>
      <w:r w:rsidRPr="0051080C">
        <w:rPr>
          <w:b/>
          <w:color w:val="AF272F"/>
          <w:sz w:val="36"/>
          <w:szCs w:val="44"/>
        </w:rPr>
        <w:t xml:space="preserve">- </w:t>
      </w:r>
      <w:r w:rsidRPr="0051080C">
        <w:rPr>
          <w:b/>
          <w:noProof/>
          <w:color w:val="AF272F"/>
          <w:sz w:val="36"/>
          <w:szCs w:val="36"/>
        </w:rPr>
        <w:t>2018</w:t>
      </w:r>
    </w:p>
    <w:p w14:paraId="56038F93" w14:textId="77777777" w:rsidR="006162E5" w:rsidRPr="0051080C" w:rsidRDefault="00CA063F" w:rsidP="0051080C">
      <w:pPr>
        <w:pStyle w:val="Normal1"/>
        <w:ind w:left="-540" w:right="-1172"/>
        <w:rPr>
          <w:b/>
          <w:color w:val="AF272F"/>
          <w:sz w:val="36"/>
          <w:szCs w:val="36"/>
        </w:rPr>
      </w:pPr>
      <w:r w:rsidRPr="0051080C">
        <w:rPr>
          <w:b/>
          <w:color w:val="AF272F"/>
          <w:sz w:val="36"/>
          <w:szCs w:val="44"/>
        </w:rPr>
        <w:t>FISO Improvement Initiatives</w:t>
      </w:r>
      <w:r>
        <w:rPr>
          <w:b/>
          <w:color w:val="AF272F"/>
          <w:sz w:val="36"/>
          <w:szCs w:val="44"/>
        </w:rPr>
        <w:t xml:space="preserve"> and Key Improvement Strategies</w:t>
      </w:r>
    </w:p>
    <w:p w14:paraId="61A7EEC4" w14:textId="77777777" w:rsidR="00C259B6" w:rsidRPr="0051080C" w:rsidRDefault="00CA063F" w:rsidP="00CC45E0">
      <w:pPr>
        <w:pStyle w:val="ESIntroParagraph1"/>
        <w:ind w:left="-567" w:right="1168" w:firstLine="27"/>
        <w:rPr>
          <w:color w:val="595959" w:themeColor="text1" w:themeTint="A6"/>
          <w:sz w:val="28"/>
        </w:rPr>
      </w:pPr>
      <w:r w:rsidRPr="0051080C">
        <w:rPr>
          <w:noProof/>
          <w:color w:val="595959" w:themeColor="text1" w:themeTint="A6"/>
          <w:sz w:val="28"/>
        </w:rPr>
        <w:t>Woodlands Primary School (5319)</w:t>
      </w:r>
    </w:p>
    <w:p w14:paraId="027FB26B" w14:textId="77777777" w:rsidR="004B6AD4" w:rsidRDefault="00CA063F" w:rsidP="004B6AD4">
      <w:pPr>
        <w:pStyle w:val="ESBodyText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2763"/>
        <w:gridCol w:w="6052"/>
        <w:gridCol w:w="1277"/>
        <w:gridCol w:w="2267"/>
        <w:gridCol w:w="2851"/>
      </w:tblGrid>
      <w:tr w:rsidR="00226EAA" w14:paraId="6CA4E9CB" w14:textId="77777777" w:rsidTr="00AC7B7B">
        <w:trPr>
          <w:trHeight w:val="783"/>
        </w:trPr>
        <w:tc>
          <w:tcPr>
            <w:tcW w:w="3589" w:type="dxa"/>
            <w:shd w:val="clear" w:color="auto" w:fill="D9D9D9" w:themeFill="background1" w:themeFillShade="D9"/>
          </w:tcPr>
          <w:p w14:paraId="77EC64D8" w14:textId="77777777" w:rsidR="000A423E" w:rsidRPr="00AC7B7B" w:rsidRDefault="00CA063F" w:rsidP="00DA66C8">
            <w:pPr>
              <w:pStyle w:val="Heading31"/>
              <w:spacing w:before="100" w:beforeAutospacing="1" w:after="0"/>
            </w:pPr>
            <w:r w:rsidRPr="00AC7B7B">
              <w:t xml:space="preserve">Four Year Strategic </w:t>
            </w:r>
            <w:r w:rsidRPr="00AC7B7B">
              <w:t>Goals</w:t>
            </w:r>
          </w:p>
        </w:tc>
        <w:tc>
          <w:tcPr>
            <w:tcW w:w="3447" w:type="dxa"/>
            <w:shd w:val="clear" w:color="auto" w:fill="D9D9D9" w:themeFill="background1" w:themeFillShade="D9"/>
          </w:tcPr>
          <w:p w14:paraId="42E5B898" w14:textId="77777777" w:rsidR="000A423E" w:rsidRPr="00AC7B7B" w:rsidRDefault="00CA063F" w:rsidP="00DA66C8">
            <w:pPr>
              <w:pStyle w:val="Heading31"/>
              <w:spacing w:before="100" w:beforeAutospacing="1" w:after="0"/>
            </w:pPr>
            <w:r w:rsidRPr="00AC7B7B">
              <w:t>Four Year Strategic Targets</w:t>
            </w:r>
          </w:p>
        </w:tc>
        <w:tc>
          <w:tcPr>
            <w:tcW w:w="1457" w:type="dxa"/>
            <w:shd w:val="clear" w:color="auto" w:fill="D9D9D9" w:themeFill="background1" w:themeFillShade="D9"/>
          </w:tcPr>
          <w:p w14:paraId="01E76F06" w14:textId="77777777" w:rsidR="000A423E" w:rsidRPr="00AC7B7B" w:rsidRDefault="00CA063F" w:rsidP="00DA66C8">
            <w:pPr>
              <w:pStyle w:val="Heading31"/>
              <w:spacing w:before="100" w:beforeAutospacing="1" w:after="0"/>
            </w:pPr>
            <w:r w:rsidRPr="00AC7B7B">
              <w:t>Is this selected for focus this year?</w:t>
            </w:r>
          </w:p>
        </w:tc>
        <w:tc>
          <w:tcPr>
            <w:tcW w:w="2772" w:type="dxa"/>
            <w:shd w:val="clear" w:color="auto" w:fill="D9D9D9" w:themeFill="background1" w:themeFillShade="D9"/>
          </w:tcPr>
          <w:p w14:paraId="269AD774" w14:textId="77777777" w:rsidR="000A423E" w:rsidRPr="00AC7B7B" w:rsidRDefault="00CA063F" w:rsidP="00DA66C8">
            <w:pPr>
              <w:pStyle w:val="Heading31"/>
              <w:spacing w:before="100" w:beforeAutospacing="1" w:after="0"/>
            </w:pPr>
            <w:r w:rsidRPr="00AC7B7B">
              <w:t>12 month target</w:t>
            </w:r>
          </w:p>
          <w:p w14:paraId="1D483F4F" w14:textId="77777777" w:rsidR="00153231" w:rsidRPr="00DA66C8" w:rsidRDefault="00CA063F" w:rsidP="00DA66C8">
            <w:pPr>
              <w:pStyle w:val="Normal1"/>
              <w:spacing w:before="100" w:beforeAutospacing="1" w:after="0"/>
              <w:rPr>
                <w:color w:val="000000" w:themeColor="text1"/>
                <w:sz w:val="20"/>
              </w:rPr>
            </w:pPr>
            <w:r w:rsidRPr="00DA66C8">
              <w:rPr>
                <w:color w:val="000000" w:themeColor="text1"/>
                <w:sz w:val="20"/>
              </w:rPr>
              <w:t>Outline what you want achieve in the next 12 months against your Strategic Plan target.</w:t>
            </w:r>
          </w:p>
        </w:tc>
        <w:tc>
          <w:tcPr>
            <w:tcW w:w="3945" w:type="dxa"/>
            <w:shd w:val="clear" w:color="auto" w:fill="D9D9D9" w:themeFill="background1" w:themeFillShade="D9"/>
          </w:tcPr>
          <w:p w14:paraId="77B16CB9" w14:textId="77777777" w:rsidR="000A423E" w:rsidRPr="00AC7B7B" w:rsidRDefault="00CA063F" w:rsidP="00DA66C8">
            <w:pPr>
              <w:pStyle w:val="Heading31"/>
              <w:spacing w:before="100" w:beforeAutospacing="1" w:after="0"/>
            </w:pPr>
            <w:r w:rsidRPr="00AC7B7B">
              <w:t>FISO initiative</w:t>
            </w:r>
          </w:p>
        </w:tc>
      </w:tr>
      <w:tr w:rsidR="00226EAA" w14:paraId="5C19CDBA" w14:textId="77777777" w:rsidTr="00EB07A4">
        <w:trPr>
          <w:trHeight w:val="83"/>
        </w:trPr>
        <w:tc>
          <w:tcPr>
            <w:tcW w:w="3589" w:type="dxa"/>
          </w:tcPr>
          <w:p w14:paraId="0DAA02DE" w14:textId="77777777" w:rsidR="003E4341" w:rsidRPr="00BB23C7" w:rsidRDefault="00CA063F" w:rsidP="00BB23C7">
            <w:pPr>
              <w:pStyle w:val="ESBodyText1"/>
              <w:spacing w:after="0"/>
            </w:pPr>
            <w:r>
              <w:rPr>
                <w:sz w:val="20"/>
              </w:rPr>
              <w:lastRenderedPageBreak/>
              <w:t xml:space="preserve">To increase student achievement in the areas of English and </w:t>
            </w:r>
            <w:r>
              <w:rPr>
                <w:sz w:val="20"/>
              </w:rPr>
              <w:t>Mathematics through improved teaching and learning, with a particular focus on high achieving students.</w:t>
            </w:r>
          </w:p>
        </w:tc>
        <w:tc>
          <w:tcPr>
            <w:tcW w:w="3447" w:type="dxa"/>
          </w:tcPr>
          <w:p w14:paraId="4E3CA456" w14:textId="77777777" w:rsidR="003E4341" w:rsidRPr="00BB23C7" w:rsidRDefault="00CA063F" w:rsidP="00BB23C7">
            <w:pPr>
              <w:pStyle w:val="ESBodyText1"/>
              <w:spacing w:after="0"/>
            </w:pPr>
            <w:r w:rsidRPr="00BB23C7">
              <w:rPr>
                <w:rFonts w:ascii="Tahoma" w:eastAsia="Tahoma" w:hAnsi="Tahoma" w:cs="Tahoma"/>
                <w:sz w:val="22"/>
                <w:szCs w:val="22"/>
              </w:rPr>
              <w:t>Woodlands PS Matched Cohort (</w:t>
            </w:r>
            <w:proofErr w:type="spellStart"/>
            <w:r w:rsidRPr="00BB23C7">
              <w:rPr>
                <w:rFonts w:ascii="Tahoma" w:eastAsia="Tahoma" w:hAnsi="Tahoma" w:cs="Tahoma"/>
                <w:sz w:val="22"/>
                <w:szCs w:val="22"/>
              </w:rPr>
              <w:t>Yr</w:t>
            </w:r>
            <w:proofErr w:type="spellEnd"/>
            <w:r w:rsidRPr="00BB23C7">
              <w:rPr>
                <w:rFonts w:ascii="Tahoma" w:eastAsia="Tahoma" w:hAnsi="Tahoma" w:cs="Tahoma"/>
                <w:sz w:val="22"/>
                <w:szCs w:val="22"/>
              </w:rPr>
              <w:t xml:space="preserve"> 3 – </w:t>
            </w:r>
            <w:proofErr w:type="spellStart"/>
            <w:r w:rsidRPr="00BB23C7">
              <w:rPr>
                <w:rFonts w:ascii="Tahoma" w:eastAsia="Tahoma" w:hAnsi="Tahoma" w:cs="Tahoma"/>
                <w:sz w:val="22"/>
                <w:szCs w:val="22"/>
              </w:rPr>
              <w:t>Yr</w:t>
            </w:r>
            <w:proofErr w:type="spellEnd"/>
            <w:r w:rsidRPr="00BB23C7">
              <w:rPr>
                <w:rFonts w:ascii="Tahoma" w:eastAsia="Tahoma" w:hAnsi="Tahoma" w:cs="Tahoma"/>
                <w:sz w:val="22"/>
                <w:szCs w:val="22"/>
              </w:rPr>
              <w:t xml:space="preserve"> 5) NAPLAN data to show the proportion of students with high learning gain to exceed that of similar schools. </w:t>
            </w:r>
          </w:p>
          <w:p w14:paraId="07795F19" w14:textId="77777777" w:rsidR="003E4341" w:rsidRPr="00BB23C7" w:rsidRDefault="00CA063F" w:rsidP="00BB23C7">
            <w:pPr>
              <w:pStyle w:val="ESBodyText1"/>
              <w:spacing w:after="0"/>
            </w:pPr>
            <w:r w:rsidRPr="00BB23C7">
              <w:rPr>
                <w:rFonts w:ascii="Tahoma" w:eastAsia="Tahoma" w:hAnsi="Tahoma" w:cs="Tahoma"/>
                <w:sz w:val="22"/>
                <w:szCs w:val="22"/>
              </w:rPr>
              <w:t> </w:t>
            </w:r>
          </w:p>
          <w:p w14:paraId="5641EC1E" w14:textId="77777777" w:rsidR="003E4341" w:rsidRPr="00BB23C7" w:rsidRDefault="00CA063F" w:rsidP="00BB23C7">
            <w:pPr>
              <w:pStyle w:val="ESBodyText1"/>
              <w:spacing w:after="0"/>
            </w:pPr>
            <w:r w:rsidRPr="00BB23C7">
              <w:rPr>
                <w:rFonts w:ascii="Tahoma" w:eastAsia="Tahoma" w:hAnsi="Tahoma" w:cs="Tahoma"/>
                <w:sz w:val="22"/>
                <w:szCs w:val="22"/>
              </w:rPr>
              <w:t> </w:t>
            </w:r>
            <w:r w:rsidRPr="00BB23C7">
              <w:rPr>
                <w:rFonts w:ascii="Tahoma" w:eastAsia="Tahoma" w:hAnsi="Tahoma" w:cs="Tahoma"/>
                <w:sz w:val="22"/>
                <w:szCs w:val="22"/>
              </w:rPr>
              <w:t xml:space="preserve">The proportion of students in the top two bands (NAPLAN </w:t>
            </w:r>
            <w:proofErr w:type="spellStart"/>
            <w:r w:rsidRPr="00BB23C7">
              <w:rPr>
                <w:rFonts w:ascii="Tahoma" w:eastAsia="Tahoma" w:hAnsi="Tahoma" w:cs="Tahoma"/>
                <w:sz w:val="22"/>
                <w:szCs w:val="22"/>
              </w:rPr>
              <w:t>Yr</w:t>
            </w:r>
            <w:proofErr w:type="spellEnd"/>
            <w:r w:rsidRPr="00BB23C7">
              <w:rPr>
                <w:rFonts w:ascii="Tahoma" w:eastAsia="Tahoma" w:hAnsi="Tahoma" w:cs="Tahoma"/>
                <w:sz w:val="22"/>
                <w:szCs w:val="22"/>
              </w:rPr>
              <w:t xml:space="preserve"> 3 &amp; </w:t>
            </w:r>
            <w:proofErr w:type="spellStart"/>
            <w:r w:rsidRPr="00BB23C7">
              <w:rPr>
                <w:rFonts w:ascii="Tahoma" w:eastAsia="Tahoma" w:hAnsi="Tahoma" w:cs="Tahoma"/>
                <w:sz w:val="22"/>
                <w:szCs w:val="22"/>
              </w:rPr>
              <w:t>Yr</w:t>
            </w:r>
            <w:proofErr w:type="spellEnd"/>
            <w:r w:rsidRPr="00BB23C7">
              <w:rPr>
                <w:rFonts w:ascii="Tahoma" w:eastAsia="Tahoma" w:hAnsi="Tahoma" w:cs="Tahoma"/>
                <w:sz w:val="22"/>
                <w:szCs w:val="22"/>
              </w:rPr>
              <w:t xml:space="preserve"> 5) for 2017 as detailed in the table below.</w:t>
            </w:r>
          </w:p>
          <w:tbl>
            <w:tblPr>
              <w:tblW w:w="5725" w:type="dxa"/>
              <w:tblInd w:w="77" w:type="dxa"/>
              <w:tblCellMar>
                <w:top w:w="15" w:type="dxa"/>
                <w:left w:w="15" w:type="dxa"/>
                <w:bottom w:w="15" w:type="dxa"/>
                <w:right w:w="15" w:type="dxa"/>
              </w:tblCellMar>
              <w:tblLook w:val="04A0" w:firstRow="1" w:lastRow="0" w:firstColumn="1" w:lastColumn="0" w:noHBand="0" w:noVBand="1"/>
            </w:tblPr>
            <w:tblGrid>
              <w:gridCol w:w="2590"/>
              <w:gridCol w:w="1010"/>
              <w:gridCol w:w="923"/>
              <w:gridCol w:w="1202"/>
            </w:tblGrid>
            <w:tr w:rsidR="00226EAA" w14:paraId="3CA41FEC" w14:textId="77777777">
              <w:tc>
                <w:tcPr>
                  <w:tcW w:w="0" w:type="auto"/>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3A0C10EB"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NAPLAN</w:t>
                  </w:r>
                </w:p>
              </w:tc>
              <w:tc>
                <w:tcPr>
                  <w:tcW w:w="0" w:type="auto"/>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7BF1CEED"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Reading</w:t>
                  </w:r>
                </w:p>
              </w:tc>
              <w:tc>
                <w:tcPr>
                  <w:tcW w:w="0" w:type="auto"/>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069C45D9"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Writing</w:t>
                  </w:r>
                </w:p>
              </w:tc>
              <w:tc>
                <w:tcPr>
                  <w:tcW w:w="0" w:type="auto"/>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3430511A"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Numeracy</w:t>
                  </w:r>
                </w:p>
              </w:tc>
            </w:tr>
            <w:tr w:rsidR="00226EAA" w14:paraId="0D6F8396" w14:textId="77777777">
              <w:tc>
                <w:tcPr>
                  <w:tcW w:w="0" w:type="auto"/>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F697387"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Proportion of Year 3 students in top two bands</w:t>
                  </w:r>
                </w:p>
              </w:tc>
              <w:tc>
                <w:tcPr>
                  <w:tcW w:w="0" w:type="auto"/>
                  <w:tcBorders>
                    <w:bottom w:val="single" w:sz="8" w:space="0" w:color="000000"/>
                    <w:right w:val="single" w:sz="8" w:space="0" w:color="000000"/>
                  </w:tcBorders>
                  <w:tcMar>
                    <w:top w:w="0" w:type="dxa"/>
                    <w:left w:w="108" w:type="dxa"/>
                    <w:bottom w:w="0" w:type="dxa"/>
                    <w:right w:w="118" w:type="dxa"/>
                  </w:tcMar>
                  <w:vAlign w:val="center"/>
                </w:tcPr>
                <w:p w14:paraId="0B81F73C"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 </w:t>
                  </w:r>
                </w:p>
                <w:p w14:paraId="13F66F93"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55%</w:t>
                  </w:r>
                </w:p>
              </w:tc>
              <w:tc>
                <w:tcPr>
                  <w:tcW w:w="0" w:type="auto"/>
                  <w:tcBorders>
                    <w:bottom w:val="single" w:sz="8" w:space="0" w:color="000000"/>
                    <w:right w:val="single" w:sz="8" w:space="0" w:color="000000"/>
                  </w:tcBorders>
                  <w:tcMar>
                    <w:top w:w="0" w:type="dxa"/>
                    <w:left w:w="108" w:type="dxa"/>
                    <w:bottom w:w="0" w:type="dxa"/>
                    <w:right w:w="118" w:type="dxa"/>
                  </w:tcMar>
                  <w:vAlign w:val="center"/>
                </w:tcPr>
                <w:p w14:paraId="70230569"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 </w:t>
                  </w:r>
                </w:p>
                <w:p w14:paraId="0A937107"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70%</w:t>
                  </w:r>
                </w:p>
              </w:tc>
              <w:tc>
                <w:tcPr>
                  <w:tcW w:w="0" w:type="auto"/>
                  <w:tcBorders>
                    <w:bottom w:val="single" w:sz="8" w:space="0" w:color="000000"/>
                    <w:right w:val="single" w:sz="8" w:space="0" w:color="000000"/>
                  </w:tcBorders>
                  <w:tcMar>
                    <w:top w:w="0" w:type="dxa"/>
                    <w:left w:w="108" w:type="dxa"/>
                    <w:bottom w:w="0" w:type="dxa"/>
                    <w:right w:w="118" w:type="dxa"/>
                  </w:tcMar>
                  <w:vAlign w:val="center"/>
                </w:tcPr>
                <w:p w14:paraId="5563D1F7"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 </w:t>
                  </w:r>
                </w:p>
                <w:p w14:paraId="717AC1F3"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40%</w:t>
                  </w:r>
                </w:p>
              </w:tc>
            </w:tr>
            <w:tr w:rsidR="00226EAA" w14:paraId="5272C037" w14:textId="77777777">
              <w:tc>
                <w:tcPr>
                  <w:tcW w:w="0" w:type="auto"/>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A17D229"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Proportion of Year 5 students in top two bands</w:t>
                  </w:r>
                </w:p>
              </w:tc>
              <w:tc>
                <w:tcPr>
                  <w:tcW w:w="0" w:type="auto"/>
                  <w:tcBorders>
                    <w:bottom w:val="single" w:sz="8" w:space="0" w:color="000000"/>
                    <w:right w:val="single" w:sz="8" w:space="0" w:color="000000"/>
                  </w:tcBorders>
                  <w:tcMar>
                    <w:top w:w="0" w:type="dxa"/>
                    <w:left w:w="108" w:type="dxa"/>
                    <w:bottom w:w="0" w:type="dxa"/>
                    <w:right w:w="118" w:type="dxa"/>
                  </w:tcMar>
                  <w:vAlign w:val="center"/>
                </w:tcPr>
                <w:p w14:paraId="4EE61901"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 </w:t>
                  </w:r>
                </w:p>
                <w:p w14:paraId="6C5A1859"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40%</w:t>
                  </w:r>
                </w:p>
              </w:tc>
              <w:tc>
                <w:tcPr>
                  <w:tcW w:w="0" w:type="auto"/>
                  <w:tcBorders>
                    <w:bottom w:val="single" w:sz="8" w:space="0" w:color="000000"/>
                    <w:right w:val="single" w:sz="8" w:space="0" w:color="000000"/>
                  </w:tcBorders>
                  <w:tcMar>
                    <w:top w:w="0" w:type="dxa"/>
                    <w:left w:w="108" w:type="dxa"/>
                    <w:bottom w:w="0" w:type="dxa"/>
                    <w:right w:w="118" w:type="dxa"/>
                  </w:tcMar>
                  <w:vAlign w:val="center"/>
                </w:tcPr>
                <w:p w14:paraId="5764F821"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 </w:t>
                  </w:r>
                </w:p>
                <w:p w14:paraId="578FF61C"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30%</w:t>
                  </w:r>
                </w:p>
              </w:tc>
              <w:tc>
                <w:tcPr>
                  <w:tcW w:w="0" w:type="auto"/>
                  <w:tcBorders>
                    <w:bottom w:val="single" w:sz="8" w:space="0" w:color="000000"/>
                    <w:right w:val="single" w:sz="8" w:space="0" w:color="000000"/>
                  </w:tcBorders>
                  <w:tcMar>
                    <w:top w:w="0" w:type="dxa"/>
                    <w:left w:w="108" w:type="dxa"/>
                    <w:bottom w:w="0" w:type="dxa"/>
                    <w:right w:w="118" w:type="dxa"/>
                  </w:tcMar>
                  <w:vAlign w:val="center"/>
                </w:tcPr>
                <w:p w14:paraId="48E16E22"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 </w:t>
                  </w:r>
                </w:p>
                <w:p w14:paraId="0B4ADFA7"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55%</w:t>
                  </w:r>
                </w:p>
              </w:tc>
            </w:tr>
          </w:tbl>
          <w:p w14:paraId="1744E0D0" w14:textId="77777777" w:rsidR="003E4341" w:rsidRPr="00BB23C7" w:rsidRDefault="00CA063F" w:rsidP="00BB23C7">
            <w:pPr>
              <w:pStyle w:val="ESBodyText1"/>
              <w:spacing w:after="0"/>
            </w:pPr>
            <w:r w:rsidRPr="00BB23C7">
              <w:rPr>
                <w:rFonts w:ascii="Tahoma" w:eastAsia="Tahoma" w:hAnsi="Tahoma" w:cs="Tahoma"/>
                <w:sz w:val="22"/>
                <w:szCs w:val="22"/>
              </w:rPr>
              <w:t> </w:t>
            </w:r>
          </w:p>
          <w:p w14:paraId="48715571" w14:textId="77777777" w:rsidR="003E4341" w:rsidRPr="00BB23C7" w:rsidRDefault="00CA063F" w:rsidP="00BB23C7">
            <w:pPr>
              <w:pStyle w:val="ESBodyText1"/>
              <w:spacing w:after="0"/>
            </w:pPr>
            <w:r w:rsidRPr="00BB23C7">
              <w:rPr>
                <w:rFonts w:ascii="Verdana" w:eastAsia="Verdana" w:hAnsi="Verdana" w:cs="Verdana"/>
                <w:color w:val="000000"/>
                <w:sz w:val="20"/>
                <w:szCs w:val="20"/>
              </w:rPr>
              <w:t xml:space="preserve">The performance and development program will be rated at the level of embedding (FISO) in: </w:t>
            </w:r>
          </w:p>
          <w:p w14:paraId="3EE7ADA3" w14:textId="77777777" w:rsidR="003E4341" w:rsidRPr="00BB23C7" w:rsidRDefault="00CA063F" w:rsidP="00BB23C7">
            <w:pPr>
              <w:pStyle w:val="ESBodyText1"/>
              <w:numPr>
                <w:ilvl w:val="0"/>
                <w:numId w:val="18"/>
              </w:numPr>
              <w:tabs>
                <w:tab w:val="left" w:pos="1080"/>
              </w:tabs>
              <w:spacing w:after="0"/>
              <w:ind w:left="1440" w:hanging="183"/>
            </w:pPr>
            <w:r w:rsidRPr="00BB23C7">
              <w:rPr>
                <w:rFonts w:ascii="Verdana" w:eastAsia="Verdana" w:hAnsi="Verdana" w:cs="Verdana"/>
                <w:color w:val="000000"/>
                <w:sz w:val="20"/>
                <w:szCs w:val="20"/>
              </w:rPr>
              <w:t xml:space="preserve">      Seeking feedback </w:t>
            </w:r>
          </w:p>
          <w:p w14:paraId="58FD1B08" w14:textId="77777777" w:rsidR="003E4341" w:rsidRPr="00BB23C7" w:rsidRDefault="00CA063F" w:rsidP="00BB23C7">
            <w:pPr>
              <w:pStyle w:val="ESBodyText1"/>
              <w:numPr>
                <w:ilvl w:val="0"/>
                <w:numId w:val="18"/>
              </w:numPr>
              <w:tabs>
                <w:tab w:val="left" w:pos="1080"/>
              </w:tabs>
              <w:spacing w:after="0"/>
              <w:ind w:left="1440" w:hanging="183"/>
            </w:pPr>
            <w:r w:rsidRPr="00BB23C7">
              <w:rPr>
                <w:rFonts w:ascii="Verdana" w:eastAsia="Verdana" w:hAnsi="Verdana" w:cs="Verdana"/>
                <w:color w:val="000000"/>
                <w:sz w:val="20"/>
                <w:szCs w:val="20"/>
              </w:rPr>
              <w:t>      Focus on student learning</w:t>
            </w:r>
          </w:p>
          <w:p w14:paraId="0102F36D" w14:textId="77777777" w:rsidR="003E4341" w:rsidRPr="00BB23C7" w:rsidRDefault="00CA063F" w:rsidP="00BB23C7">
            <w:pPr>
              <w:pStyle w:val="ESBodyText1"/>
              <w:numPr>
                <w:ilvl w:val="0"/>
                <w:numId w:val="18"/>
              </w:numPr>
              <w:tabs>
                <w:tab w:val="left" w:pos="1080"/>
              </w:tabs>
              <w:spacing w:after="0"/>
              <w:ind w:left="1440" w:hanging="183"/>
            </w:pPr>
            <w:r w:rsidRPr="00BB23C7">
              <w:rPr>
                <w:rFonts w:ascii="Verdana" w:eastAsia="Verdana" w:hAnsi="Verdana" w:cs="Verdana"/>
                <w:color w:val="000000"/>
                <w:sz w:val="20"/>
                <w:szCs w:val="20"/>
              </w:rPr>
              <w:t>      Collaboration between teachers</w:t>
            </w:r>
          </w:p>
          <w:p w14:paraId="69415730" w14:textId="77777777" w:rsidR="003E4341" w:rsidRPr="00BB23C7" w:rsidRDefault="00CA063F" w:rsidP="00BB23C7">
            <w:pPr>
              <w:pStyle w:val="ESBodyText1"/>
              <w:numPr>
                <w:ilvl w:val="0"/>
                <w:numId w:val="18"/>
              </w:numPr>
              <w:tabs>
                <w:tab w:val="left" w:pos="1080"/>
              </w:tabs>
              <w:spacing w:after="0"/>
              <w:ind w:left="1440" w:hanging="183"/>
            </w:pPr>
            <w:r w:rsidRPr="00BB23C7">
              <w:rPr>
                <w:rFonts w:ascii="Verdana" w:eastAsia="Verdana" w:hAnsi="Verdana" w:cs="Verdana"/>
                <w:color w:val="000000"/>
                <w:sz w:val="20"/>
                <w:szCs w:val="20"/>
              </w:rPr>
              <w:t xml:space="preserve">      Extending opportunities for professional </w:t>
            </w:r>
            <w:r w:rsidRPr="00BB23C7">
              <w:rPr>
                <w:rFonts w:ascii="Verdana" w:eastAsia="Verdana" w:hAnsi="Verdana" w:cs="Verdana"/>
                <w:color w:val="000000"/>
                <w:sz w:val="20"/>
                <w:szCs w:val="20"/>
              </w:rPr>
              <w:t>learning</w:t>
            </w:r>
          </w:p>
          <w:p w14:paraId="0ABACE4B" w14:textId="77777777" w:rsidR="003E4341" w:rsidRPr="00BB23C7" w:rsidRDefault="00CA063F" w:rsidP="00BB23C7">
            <w:pPr>
              <w:pStyle w:val="ESBodyText1"/>
              <w:spacing w:after="0"/>
            </w:pPr>
          </w:p>
        </w:tc>
        <w:tc>
          <w:tcPr>
            <w:tcW w:w="1457" w:type="dxa"/>
          </w:tcPr>
          <w:p w14:paraId="3B88C9DF" w14:textId="77777777" w:rsidR="003E4341" w:rsidRPr="00BB23C7" w:rsidRDefault="00CA063F" w:rsidP="00BB23C7">
            <w:pPr>
              <w:pStyle w:val="ESBodyText1"/>
              <w:spacing w:after="0"/>
            </w:pPr>
            <w:r>
              <w:rPr>
                <w:sz w:val="20"/>
              </w:rPr>
              <w:t>Yes</w:t>
            </w:r>
          </w:p>
        </w:tc>
        <w:tc>
          <w:tcPr>
            <w:tcW w:w="2772" w:type="dxa"/>
          </w:tcPr>
          <w:p w14:paraId="09B53373" w14:textId="77777777" w:rsidR="003E4341" w:rsidRPr="00BB23C7" w:rsidRDefault="00CA063F" w:rsidP="00BB23C7">
            <w:pPr>
              <w:pStyle w:val="ESBodyText1"/>
              <w:spacing w:after="0"/>
            </w:pPr>
            <w:r>
              <w:rPr>
                <w:sz w:val="20"/>
              </w:rPr>
              <w:t>1. Woodlands PS Matched Cohort (</w:t>
            </w:r>
            <w:proofErr w:type="spellStart"/>
            <w:r>
              <w:rPr>
                <w:sz w:val="20"/>
              </w:rPr>
              <w:t>Yr</w:t>
            </w:r>
            <w:proofErr w:type="spellEnd"/>
            <w:r>
              <w:rPr>
                <w:sz w:val="20"/>
              </w:rPr>
              <w:t xml:space="preserve"> 3 – </w:t>
            </w:r>
            <w:proofErr w:type="spellStart"/>
            <w:r>
              <w:rPr>
                <w:sz w:val="20"/>
              </w:rPr>
              <w:t>Yr</w:t>
            </w:r>
            <w:proofErr w:type="spellEnd"/>
            <w:r>
              <w:rPr>
                <w:sz w:val="20"/>
              </w:rPr>
              <w:t xml:space="preserve"> 5) NAPLAN data to show the proportion of students with high learning gain (Reading, Writing, </w:t>
            </w:r>
            <w:proofErr w:type="spellStart"/>
            <w:r>
              <w:rPr>
                <w:sz w:val="20"/>
              </w:rPr>
              <w:t>Maths</w:t>
            </w:r>
            <w:proofErr w:type="spellEnd"/>
            <w:r>
              <w:rPr>
                <w:sz w:val="20"/>
              </w:rPr>
              <w:t>) to exceed that of similar schools.</w:t>
            </w:r>
            <w:r>
              <w:rPr>
                <w:sz w:val="20"/>
              </w:rPr>
              <w:br/>
            </w:r>
            <w:r>
              <w:rPr>
                <w:sz w:val="20"/>
              </w:rPr>
              <w:br/>
              <w:t>2.  The percentage of students in the top two bands of NAPLAN fo</w:t>
            </w:r>
            <w:r>
              <w:rPr>
                <w:sz w:val="20"/>
              </w:rPr>
              <w:t xml:space="preserve">r reading in Year 3 to be at 50% and Year 5 </w:t>
            </w:r>
            <w:proofErr w:type="gramStart"/>
            <w:r>
              <w:rPr>
                <w:sz w:val="20"/>
              </w:rPr>
              <w:t>at  40</w:t>
            </w:r>
            <w:proofErr w:type="gramEnd"/>
            <w:r>
              <w:rPr>
                <w:sz w:val="20"/>
              </w:rPr>
              <w:t>%.</w:t>
            </w:r>
          </w:p>
        </w:tc>
        <w:tc>
          <w:tcPr>
            <w:tcW w:w="3945" w:type="dxa"/>
          </w:tcPr>
          <w:p w14:paraId="0783888A" w14:textId="77777777" w:rsidR="003E4341" w:rsidRPr="00BB23C7" w:rsidRDefault="00CA063F" w:rsidP="00BB23C7">
            <w:pPr>
              <w:pStyle w:val="ESBodyText1"/>
              <w:spacing w:after="0"/>
            </w:pPr>
            <w:r>
              <w:rPr>
                <w:sz w:val="20"/>
              </w:rPr>
              <w:t>Building practice excellence</w:t>
            </w:r>
          </w:p>
        </w:tc>
      </w:tr>
      <w:tr w:rsidR="00226EAA" w14:paraId="0BB2F43B" w14:textId="77777777" w:rsidTr="00EB07A4">
        <w:trPr>
          <w:trHeight w:val="83"/>
        </w:trPr>
        <w:tc>
          <w:tcPr>
            <w:tcW w:w="3589" w:type="dxa"/>
          </w:tcPr>
          <w:p w14:paraId="64F6503B" w14:textId="77777777" w:rsidR="003E4341" w:rsidRPr="00BB23C7" w:rsidRDefault="00CA063F" w:rsidP="00BB23C7">
            <w:pPr>
              <w:pStyle w:val="ESBodyText1"/>
              <w:spacing w:after="0"/>
            </w:pPr>
            <w:r>
              <w:rPr>
                <w:sz w:val="20"/>
              </w:rPr>
              <w:t>To develop students who are self-motivated, engaged and confident learners and able to live up to the school vision ‘Be Your Best’, with a particular focus on building stude</w:t>
            </w:r>
            <w:r>
              <w:rPr>
                <w:sz w:val="20"/>
              </w:rPr>
              <w:t>nt resilience.</w:t>
            </w:r>
          </w:p>
        </w:tc>
        <w:tc>
          <w:tcPr>
            <w:tcW w:w="3447" w:type="dxa"/>
          </w:tcPr>
          <w:p w14:paraId="5870C458" w14:textId="77777777" w:rsidR="003E4341" w:rsidRPr="00BB23C7" w:rsidRDefault="00CA063F" w:rsidP="00BB23C7">
            <w:pPr>
              <w:pStyle w:val="ESBodyText1"/>
              <w:spacing w:after="0"/>
            </w:pPr>
            <w:r w:rsidRPr="00BB23C7">
              <w:rPr>
                <w:rFonts w:ascii="Tahoma" w:eastAsia="Tahoma" w:hAnsi="Tahoma" w:cs="Tahoma"/>
                <w:sz w:val="22"/>
                <w:szCs w:val="22"/>
              </w:rPr>
              <w:t>The Attitude to School Survey to indicate significant improvement as detailed in the table below.</w:t>
            </w:r>
          </w:p>
          <w:tbl>
            <w:tblPr>
              <w:tblW w:w="0" w:type="auto"/>
              <w:tblCellMar>
                <w:top w:w="15" w:type="dxa"/>
                <w:left w:w="15" w:type="dxa"/>
                <w:bottom w:w="15" w:type="dxa"/>
                <w:right w:w="15" w:type="dxa"/>
              </w:tblCellMar>
              <w:tblLook w:val="04A0" w:firstRow="1" w:lastRow="0" w:firstColumn="1" w:lastColumn="0" w:noHBand="0" w:noVBand="1"/>
            </w:tblPr>
            <w:tblGrid>
              <w:gridCol w:w="2957"/>
              <w:gridCol w:w="1039"/>
            </w:tblGrid>
            <w:tr w:rsidR="00226EAA" w14:paraId="242FD5C2" w14:textId="77777777">
              <w:tc>
                <w:tcPr>
                  <w:tcW w:w="2957"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792946CC" w14:textId="77777777" w:rsidR="003E4341" w:rsidRPr="00BB23C7" w:rsidRDefault="00CA063F" w:rsidP="00BB23C7">
                  <w:pPr>
                    <w:pStyle w:val="ESBodyText1"/>
                    <w:spacing w:after="0"/>
                    <w:jc w:val="center"/>
                    <w:rPr>
                      <w:color w:val="000000"/>
                    </w:rPr>
                  </w:pPr>
                  <w:r w:rsidRPr="00BB23C7">
                    <w:rPr>
                      <w:rFonts w:ascii="Tahoma" w:eastAsia="Tahoma" w:hAnsi="Tahoma" w:cs="Tahoma"/>
                      <w:color w:val="000000"/>
                      <w:sz w:val="22"/>
                      <w:szCs w:val="22"/>
                    </w:rPr>
                    <w:t>ATOSS Factor</w:t>
                  </w:r>
                </w:p>
                <w:p w14:paraId="3F8DF05A" w14:textId="77777777" w:rsidR="003E4341" w:rsidRPr="00BB23C7" w:rsidRDefault="00CA063F" w:rsidP="00BB23C7">
                  <w:pPr>
                    <w:pStyle w:val="ESBodyText1"/>
                    <w:spacing w:after="0"/>
                    <w:jc w:val="center"/>
                    <w:rPr>
                      <w:color w:val="000000"/>
                    </w:rPr>
                  </w:pPr>
                  <w:r w:rsidRPr="00BB23C7">
                    <w:rPr>
                      <w:rFonts w:ascii="Tahoma" w:eastAsia="Tahoma" w:hAnsi="Tahoma" w:cs="Tahoma"/>
                      <w:color w:val="000000"/>
                      <w:sz w:val="22"/>
                      <w:szCs w:val="22"/>
                    </w:rPr>
                    <w:t>Target</w:t>
                  </w:r>
                </w:p>
                <w:p w14:paraId="434A8A6E" w14:textId="77777777" w:rsidR="003E4341" w:rsidRPr="00BB23C7" w:rsidRDefault="00CA063F" w:rsidP="00BB23C7">
                  <w:pPr>
                    <w:pStyle w:val="ESBodyText1"/>
                    <w:spacing w:after="0"/>
                    <w:jc w:val="center"/>
                    <w:rPr>
                      <w:color w:val="000000"/>
                    </w:rPr>
                  </w:pPr>
                  <w:r w:rsidRPr="00BB23C7">
                    <w:rPr>
                      <w:rFonts w:ascii="Tahoma" w:eastAsia="Tahoma" w:hAnsi="Tahoma" w:cs="Tahoma"/>
                      <w:color w:val="000000"/>
                      <w:sz w:val="22"/>
                      <w:szCs w:val="22"/>
                    </w:rPr>
                    <w:t>(Percentile)</w:t>
                  </w:r>
                </w:p>
              </w:tc>
              <w:tc>
                <w:tcPr>
                  <w:tcW w:w="1039"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1DAD80B8" w14:textId="77777777" w:rsidR="003E4341" w:rsidRPr="00BB23C7" w:rsidRDefault="00CA063F" w:rsidP="00BB23C7">
                  <w:pPr>
                    <w:pStyle w:val="ESBodyText1"/>
                    <w:spacing w:after="90" w:line="220" w:lineRule="atLeast"/>
                    <w:jc w:val="center"/>
                    <w:rPr>
                      <w:color w:val="000000"/>
                    </w:rPr>
                  </w:pPr>
                  <w:r w:rsidRPr="00BB23C7">
                    <w:rPr>
                      <w:rFonts w:ascii="Tahoma" w:eastAsia="Tahoma" w:hAnsi="Tahoma" w:cs="Tahoma"/>
                      <w:color w:val="000000"/>
                      <w:sz w:val="22"/>
                      <w:szCs w:val="22"/>
                    </w:rPr>
                    <w:t> </w:t>
                  </w:r>
                </w:p>
              </w:tc>
            </w:tr>
            <w:tr w:rsidR="00226EAA" w14:paraId="530AB4F9" w14:textId="77777777">
              <w:tc>
                <w:tcPr>
                  <w:tcW w:w="2957"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A282ED2"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 xml:space="preserve">Classroom </w:t>
                  </w:r>
                  <w:proofErr w:type="spellStart"/>
                  <w:r w:rsidRPr="00BB23C7">
                    <w:rPr>
                      <w:rFonts w:ascii="Tahoma" w:eastAsia="Tahoma" w:hAnsi="Tahoma" w:cs="Tahoma"/>
                      <w:color w:val="000000"/>
                      <w:sz w:val="22"/>
                      <w:szCs w:val="22"/>
                    </w:rPr>
                    <w:t>behaviour</w:t>
                  </w:r>
                  <w:proofErr w:type="spellEnd"/>
                </w:p>
              </w:tc>
              <w:tc>
                <w:tcPr>
                  <w:tcW w:w="1039" w:type="dxa"/>
                  <w:tcBorders>
                    <w:bottom w:val="single" w:sz="8" w:space="0" w:color="000000"/>
                    <w:right w:val="single" w:sz="8" w:space="0" w:color="000000"/>
                  </w:tcBorders>
                  <w:tcMar>
                    <w:top w:w="0" w:type="dxa"/>
                    <w:left w:w="108" w:type="dxa"/>
                    <w:bottom w:w="0" w:type="dxa"/>
                    <w:right w:w="118" w:type="dxa"/>
                  </w:tcMar>
                  <w:vAlign w:val="center"/>
                </w:tcPr>
                <w:p w14:paraId="529902BC" w14:textId="77777777" w:rsidR="003E4341" w:rsidRPr="00BB23C7" w:rsidRDefault="00CA063F" w:rsidP="00BB23C7">
                  <w:pPr>
                    <w:pStyle w:val="ESBodyText1"/>
                    <w:spacing w:after="0"/>
                    <w:jc w:val="center"/>
                    <w:rPr>
                      <w:color w:val="000000"/>
                    </w:rPr>
                  </w:pPr>
                  <w:r w:rsidRPr="00BB23C7">
                    <w:rPr>
                      <w:rFonts w:ascii="Tahoma" w:eastAsia="Tahoma" w:hAnsi="Tahoma" w:cs="Tahoma"/>
                      <w:color w:val="000000"/>
                      <w:sz w:val="22"/>
                      <w:szCs w:val="22"/>
                    </w:rPr>
                    <w:t>70</w:t>
                  </w:r>
                </w:p>
              </w:tc>
            </w:tr>
            <w:tr w:rsidR="00226EAA" w14:paraId="70ECA612" w14:textId="77777777">
              <w:tc>
                <w:tcPr>
                  <w:tcW w:w="2957"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CCD83A8"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Student safety (average)</w:t>
                  </w:r>
                </w:p>
              </w:tc>
              <w:tc>
                <w:tcPr>
                  <w:tcW w:w="1039" w:type="dxa"/>
                  <w:tcBorders>
                    <w:bottom w:val="single" w:sz="8" w:space="0" w:color="000000"/>
                    <w:right w:val="single" w:sz="8" w:space="0" w:color="000000"/>
                  </w:tcBorders>
                  <w:tcMar>
                    <w:top w:w="0" w:type="dxa"/>
                    <w:left w:w="108" w:type="dxa"/>
                    <w:bottom w:w="0" w:type="dxa"/>
                    <w:right w:w="118" w:type="dxa"/>
                  </w:tcMar>
                  <w:vAlign w:val="center"/>
                </w:tcPr>
                <w:p w14:paraId="53409DA5" w14:textId="77777777" w:rsidR="003E4341" w:rsidRPr="00BB23C7" w:rsidRDefault="00CA063F" w:rsidP="00BB23C7">
                  <w:pPr>
                    <w:pStyle w:val="ESBodyText1"/>
                    <w:spacing w:after="0"/>
                    <w:jc w:val="center"/>
                    <w:rPr>
                      <w:color w:val="000000"/>
                    </w:rPr>
                  </w:pPr>
                  <w:r w:rsidRPr="00BB23C7">
                    <w:rPr>
                      <w:color w:val="000000"/>
                    </w:rPr>
                    <w:t>65</w:t>
                  </w:r>
                </w:p>
              </w:tc>
            </w:tr>
            <w:tr w:rsidR="00226EAA" w14:paraId="171D2465" w14:textId="77777777">
              <w:tc>
                <w:tcPr>
                  <w:tcW w:w="2957"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1ABE64B"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Resilience</w:t>
                  </w:r>
                </w:p>
              </w:tc>
              <w:tc>
                <w:tcPr>
                  <w:tcW w:w="1039" w:type="dxa"/>
                  <w:tcBorders>
                    <w:bottom w:val="single" w:sz="8" w:space="0" w:color="000000"/>
                    <w:right w:val="single" w:sz="8" w:space="0" w:color="000000"/>
                  </w:tcBorders>
                  <w:tcMar>
                    <w:top w:w="0" w:type="dxa"/>
                    <w:left w:w="108" w:type="dxa"/>
                    <w:bottom w:w="0" w:type="dxa"/>
                    <w:right w:w="118" w:type="dxa"/>
                  </w:tcMar>
                  <w:vAlign w:val="center"/>
                </w:tcPr>
                <w:p w14:paraId="7AAE987E" w14:textId="77777777" w:rsidR="003E4341" w:rsidRPr="00BB23C7" w:rsidRDefault="00CA063F" w:rsidP="00BB23C7">
                  <w:pPr>
                    <w:pStyle w:val="ESBodyText1"/>
                    <w:spacing w:after="0"/>
                    <w:jc w:val="center"/>
                    <w:rPr>
                      <w:color w:val="000000"/>
                    </w:rPr>
                  </w:pPr>
                  <w:r w:rsidRPr="00BB23C7">
                    <w:rPr>
                      <w:color w:val="000000"/>
                    </w:rPr>
                    <w:t>65</w:t>
                  </w:r>
                </w:p>
              </w:tc>
            </w:tr>
            <w:tr w:rsidR="00226EAA" w14:paraId="4E146D73" w14:textId="77777777">
              <w:tc>
                <w:tcPr>
                  <w:tcW w:w="2957"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409EBAA"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School connectedness</w:t>
                  </w:r>
                </w:p>
              </w:tc>
              <w:tc>
                <w:tcPr>
                  <w:tcW w:w="1039" w:type="dxa"/>
                  <w:tcBorders>
                    <w:bottom w:val="single" w:sz="8" w:space="0" w:color="000000"/>
                    <w:right w:val="single" w:sz="8" w:space="0" w:color="000000"/>
                  </w:tcBorders>
                  <w:tcMar>
                    <w:top w:w="0" w:type="dxa"/>
                    <w:left w:w="108" w:type="dxa"/>
                    <w:bottom w:w="0" w:type="dxa"/>
                    <w:right w:w="118" w:type="dxa"/>
                  </w:tcMar>
                  <w:vAlign w:val="center"/>
                </w:tcPr>
                <w:p w14:paraId="1BA2C2B5" w14:textId="77777777" w:rsidR="003E4341" w:rsidRPr="00BB23C7" w:rsidRDefault="00CA063F" w:rsidP="00BB23C7">
                  <w:pPr>
                    <w:pStyle w:val="ESBodyText1"/>
                    <w:spacing w:after="0"/>
                    <w:jc w:val="center"/>
                    <w:rPr>
                      <w:color w:val="000000"/>
                    </w:rPr>
                  </w:pPr>
                  <w:r w:rsidRPr="00BB23C7">
                    <w:rPr>
                      <w:rFonts w:ascii="Tahoma" w:eastAsia="Tahoma" w:hAnsi="Tahoma" w:cs="Tahoma"/>
                      <w:color w:val="000000"/>
                      <w:sz w:val="22"/>
                      <w:szCs w:val="22"/>
                    </w:rPr>
                    <w:t>70</w:t>
                  </w:r>
                </w:p>
              </w:tc>
            </w:tr>
            <w:tr w:rsidR="00226EAA" w14:paraId="2EB88CF2" w14:textId="77777777">
              <w:tc>
                <w:tcPr>
                  <w:tcW w:w="2957"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0B7AA80"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 xml:space="preserve">Stimulating </w:t>
                  </w:r>
                  <w:r w:rsidRPr="00BB23C7">
                    <w:rPr>
                      <w:rFonts w:ascii="Tahoma" w:eastAsia="Tahoma" w:hAnsi="Tahoma" w:cs="Tahoma"/>
                      <w:color w:val="000000"/>
                      <w:sz w:val="22"/>
                      <w:szCs w:val="22"/>
                    </w:rPr>
                    <w:t>learning</w:t>
                  </w:r>
                </w:p>
              </w:tc>
              <w:tc>
                <w:tcPr>
                  <w:tcW w:w="1039" w:type="dxa"/>
                  <w:tcBorders>
                    <w:bottom w:val="single" w:sz="8" w:space="0" w:color="000000"/>
                    <w:right w:val="single" w:sz="8" w:space="0" w:color="000000"/>
                  </w:tcBorders>
                  <w:tcMar>
                    <w:top w:w="0" w:type="dxa"/>
                    <w:left w:w="108" w:type="dxa"/>
                    <w:bottom w:w="0" w:type="dxa"/>
                    <w:right w:w="118" w:type="dxa"/>
                  </w:tcMar>
                  <w:vAlign w:val="center"/>
                </w:tcPr>
                <w:p w14:paraId="21149C2F" w14:textId="77777777" w:rsidR="003E4341" w:rsidRPr="00BB23C7" w:rsidRDefault="00CA063F" w:rsidP="00BB23C7">
                  <w:pPr>
                    <w:pStyle w:val="ESBodyText1"/>
                    <w:spacing w:after="0"/>
                    <w:jc w:val="center"/>
                    <w:rPr>
                      <w:color w:val="000000"/>
                    </w:rPr>
                  </w:pPr>
                  <w:r w:rsidRPr="00BB23C7">
                    <w:rPr>
                      <w:rFonts w:ascii="Tahoma" w:eastAsia="Tahoma" w:hAnsi="Tahoma" w:cs="Tahoma"/>
                      <w:color w:val="000000"/>
                      <w:sz w:val="22"/>
                      <w:szCs w:val="22"/>
                    </w:rPr>
                    <w:t>60</w:t>
                  </w:r>
                </w:p>
              </w:tc>
            </w:tr>
            <w:tr w:rsidR="00226EAA" w14:paraId="4A48C3AE" w14:textId="77777777">
              <w:tc>
                <w:tcPr>
                  <w:tcW w:w="2957"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903E508"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Differentiated Learning</w:t>
                  </w:r>
                </w:p>
              </w:tc>
              <w:tc>
                <w:tcPr>
                  <w:tcW w:w="1039" w:type="dxa"/>
                  <w:tcBorders>
                    <w:bottom w:val="single" w:sz="8" w:space="0" w:color="000000"/>
                    <w:right w:val="single" w:sz="8" w:space="0" w:color="000000"/>
                  </w:tcBorders>
                  <w:tcMar>
                    <w:top w:w="0" w:type="dxa"/>
                    <w:left w:w="108" w:type="dxa"/>
                    <w:bottom w:w="0" w:type="dxa"/>
                    <w:right w:w="118" w:type="dxa"/>
                  </w:tcMar>
                  <w:vAlign w:val="center"/>
                </w:tcPr>
                <w:p w14:paraId="2576668C" w14:textId="77777777" w:rsidR="003E4341" w:rsidRPr="00BB23C7" w:rsidRDefault="00CA063F" w:rsidP="00BB23C7">
                  <w:pPr>
                    <w:pStyle w:val="ESBodyText1"/>
                    <w:spacing w:after="0"/>
                    <w:jc w:val="center"/>
                    <w:rPr>
                      <w:color w:val="000000"/>
                    </w:rPr>
                  </w:pPr>
                  <w:r w:rsidRPr="00BB23C7">
                    <w:rPr>
                      <w:color w:val="000000"/>
                    </w:rPr>
                    <w:t>65</w:t>
                  </w:r>
                </w:p>
              </w:tc>
            </w:tr>
            <w:tr w:rsidR="00226EAA" w14:paraId="22D4CD27" w14:textId="77777777">
              <w:trPr>
                <w:trHeight w:val="256"/>
              </w:trPr>
              <w:tc>
                <w:tcPr>
                  <w:tcW w:w="2957"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487B43D"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lastRenderedPageBreak/>
                    <w:t>Teacher concern</w:t>
                  </w:r>
                </w:p>
              </w:tc>
              <w:tc>
                <w:tcPr>
                  <w:tcW w:w="1039" w:type="dxa"/>
                  <w:tcBorders>
                    <w:bottom w:val="single" w:sz="8" w:space="0" w:color="000000"/>
                    <w:right w:val="single" w:sz="8" w:space="0" w:color="000000"/>
                  </w:tcBorders>
                  <w:tcMar>
                    <w:top w:w="0" w:type="dxa"/>
                    <w:left w:w="108" w:type="dxa"/>
                    <w:bottom w:w="0" w:type="dxa"/>
                    <w:right w:w="118" w:type="dxa"/>
                  </w:tcMar>
                  <w:vAlign w:val="center"/>
                </w:tcPr>
                <w:p w14:paraId="451A73AF" w14:textId="77777777" w:rsidR="003E4341" w:rsidRPr="00BB23C7" w:rsidRDefault="00CA063F" w:rsidP="00BB23C7">
                  <w:pPr>
                    <w:pStyle w:val="ESBodyText1"/>
                    <w:spacing w:after="0"/>
                    <w:jc w:val="center"/>
                    <w:rPr>
                      <w:color w:val="000000"/>
                    </w:rPr>
                  </w:pPr>
                  <w:r w:rsidRPr="00BB23C7">
                    <w:rPr>
                      <w:rFonts w:ascii="Tahoma" w:eastAsia="Tahoma" w:hAnsi="Tahoma" w:cs="Tahoma"/>
                      <w:color w:val="000000"/>
                      <w:sz w:val="22"/>
                      <w:szCs w:val="22"/>
                    </w:rPr>
                    <w:t>65</w:t>
                  </w:r>
                </w:p>
              </w:tc>
            </w:tr>
          </w:tbl>
          <w:p w14:paraId="58CF1D12" w14:textId="77777777" w:rsidR="003E4341" w:rsidRPr="00BB23C7" w:rsidRDefault="00CA063F" w:rsidP="00BB23C7">
            <w:pPr>
              <w:pStyle w:val="ESBodyText1"/>
              <w:spacing w:after="0"/>
            </w:pPr>
            <w:r w:rsidRPr="00BB23C7">
              <w:rPr>
                <w:rFonts w:ascii="Tahoma" w:eastAsia="Tahoma" w:hAnsi="Tahoma" w:cs="Tahoma"/>
                <w:sz w:val="22"/>
                <w:szCs w:val="22"/>
              </w:rPr>
              <w:t> </w:t>
            </w:r>
          </w:p>
          <w:p w14:paraId="1C9B1575" w14:textId="77777777" w:rsidR="003E4341" w:rsidRPr="00BB23C7" w:rsidRDefault="00CA063F" w:rsidP="00BB23C7">
            <w:pPr>
              <w:pStyle w:val="ESBodyText1"/>
              <w:spacing w:after="0"/>
            </w:pPr>
            <w:r w:rsidRPr="00BB23C7">
              <w:rPr>
                <w:rFonts w:ascii="Tahoma" w:eastAsia="Tahoma" w:hAnsi="Tahoma" w:cs="Tahoma"/>
                <w:sz w:val="22"/>
                <w:szCs w:val="22"/>
              </w:rPr>
              <w:t>The school’s efforts in creating a positive climate for learning (FISO Ver. 5) will be rated at the level of excelling in the following dimensions</w:t>
            </w:r>
          </w:p>
          <w:p w14:paraId="0492DBC9" w14:textId="77777777" w:rsidR="003E4341" w:rsidRPr="00BB23C7" w:rsidRDefault="00CA063F" w:rsidP="00BB23C7">
            <w:pPr>
              <w:pStyle w:val="ESBodyText1"/>
              <w:numPr>
                <w:ilvl w:val="0"/>
                <w:numId w:val="19"/>
              </w:numPr>
              <w:tabs>
                <w:tab w:val="left" w:pos="360"/>
              </w:tabs>
              <w:spacing w:after="0"/>
              <w:ind w:hanging="183"/>
            </w:pPr>
            <w:r w:rsidRPr="00BB23C7">
              <w:rPr>
                <w:rFonts w:ascii="Tahoma" w:eastAsia="Tahoma" w:hAnsi="Tahoma" w:cs="Tahoma"/>
                <w:sz w:val="22"/>
                <w:szCs w:val="22"/>
              </w:rPr>
              <w:t>      A culture of high expectations</w:t>
            </w:r>
          </w:p>
          <w:p w14:paraId="11065CEE" w14:textId="77777777" w:rsidR="003E4341" w:rsidRPr="00BB23C7" w:rsidRDefault="00CA063F" w:rsidP="00BB23C7">
            <w:pPr>
              <w:pStyle w:val="ESBodyText1"/>
              <w:numPr>
                <w:ilvl w:val="0"/>
                <w:numId w:val="19"/>
              </w:numPr>
              <w:tabs>
                <w:tab w:val="left" w:pos="360"/>
              </w:tabs>
              <w:spacing w:after="0"/>
              <w:ind w:hanging="183"/>
            </w:pPr>
            <w:r w:rsidRPr="00BB23C7">
              <w:rPr>
                <w:rFonts w:ascii="Tahoma" w:eastAsia="Tahoma" w:hAnsi="Tahoma" w:cs="Tahoma"/>
                <w:sz w:val="22"/>
                <w:szCs w:val="22"/>
              </w:rPr>
              <w:t xml:space="preserve">      </w:t>
            </w:r>
            <w:r w:rsidRPr="00BB23C7">
              <w:rPr>
                <w:rFonts w:ascii="Tahoma" w:eastAsia="Tahoma" w:hAnsi="Tahoma" w:cs="Tahoma"/>
                <w:sz w:val="22"/>
                <w:szCs w:val="22"/>
              </w:rPr>
              <w:t>Student safety and wellbeing</w:t>
            </w:r>
          </w:p>
          <w:p w14:paraId="3C27BEB3" w14:textId="77777777" w:rsidR="003E4341" w:rsidRPr="00BB23C7" w:rsidRDefault="00CA063F" w:rsidP="00BB23C7">
            <w:pPr>
              <w:pStyle w:val="ESBodyText1"/>
              <w:numPr>
                <w:ilvl w:val="0"/>
                <w:numId w:val="19"/>
              </w:numPr>
              <w:tabs>
                <w:tab w:val="left" w:pos="360"/>
              </w:tabs>
              <w:spacing w:after="0"/>
              <w:ind w:hanging="183"/>
            </w:pPr>
            <w:r w:rsidRPr="00BB23C7">
              <w:rPr>
                <w:rFonts w:ascii="Tahoma" w:eastAsia="Tahoma" w:hAnsi="Tahoma" w:cs="Tahoma"/>
                <w:sz w:val="22"/>
                <w:szCs w:val="22"/>
              </w:rPr>
              <w:t xml:space="preserve">      Supporting students and managing </w:t>
            </w:r>
            <w:proofErr w:type="spellStart"/>
            <w:r w:rsidRPr="00BB23C7">
              <w:rPr>
                <w:rFonts w:ascii="Tahoma" w:eastAsia="Tahoma" w:hAnsi="Tahoma" w:cs="Tahoma"/>
                <w:sz w:val="22"/>
                <w:szCs w:val="22"/>
              </w:rPr>
              <w:t>behaviour</w:t>
            </w:r>
            <w:proofErr w:type="spellEnd"/>
          </w:p>
          <w:p w14:paraId="5BCBA142" w14:textId="77777777" w:rsidR="003E4341" w:rsidRPr="00BB23C7" w:rsidRDefault="00CA063F" w:rsidP="00BB23C7">
            <w:pPr>
              <w:pStyle w:val="ESBodyText1"/>
              <w:spacing w:after="0"/>
            </w:pPr>
          </w:p>
        </w:tc>
        <w:tc>
          <w:tcPr>
            <w:tcW w:w="1457" w:type="dxa"/>
          </w:tcPr>
          <w:p w14:paraId="2DF63EB7" w14:textId="77777777" w:rsidR="003E4341" w:rsidRPr="00BB23C7" w:rsidRDefault="00CA063F" w:rsidP="00BB23C7">
            <w:pPr>
              <w:pStyle w:val="ESBodyText1"/>
              <w:spacing w:after="0"/>
            </w:pPr>
            <w:r>
              <w:rPr>
                <w:sz w:val="20"/>
              </w:rPr>
              <w:lastRenderedPageBreak/>
              <w:t>Yes</w:t>
            </w:r>
          </w:p>
        </w:tc>
        <w:tc>
          <w:tcPr>
            <w:tcW w:w="2772" w:type="dxa"/>
          </w:tcPr>
          <w:p w14:paraId="5AD0AEDF" w14:textId="77777777" w:rsidR="003E4341" w:rsidRPr="00BB23C7" w:rsidRDefault="00CA063F" w:rsidP="00BB23C7">
            <w:pPr>
              <w:pStyle w:val="ESBodyText1"/>
              <w:spacing w:after="0"/>
            </w:pPr>
            <w:r>
              <w:rPr>
                <w:sz w:val="20"/>
              </w:rPr>
              <w:t>The Student Attitude to School Survey to reflect improvement in the areas of student school connectedness 60 (percentile), resilience 60, school safety (average) 60.</w:t>
            </w:r>
          </w:p>
        </w:tc>
        <w:tc>
          <w:tcPr>
            <w:tcW w:w="3945" w:type="dxa"/>
          </w:tcPr>
          <w:p w14:paraId="12D18A4A" w14:textId="77777777" w:rsidR="003E4341" w:rsidRPr="00BB23C7" w:rsidRDefault="00CA063F" w:rsidP="00BB23C7">
            <w:pPr>
              <w:pStyle w:val="ESBodyText1"/>
              <w:spacing w:after="0"/>
            </w:pPr>
            <w:r>
              <w:rPr>
                <w:sz w:val="20"/>
              </w:rPr>
              <w:t>Setting</w:t>
            </w:r>
            <w:r>
              <w:rPr>
                <w:sz w:val="20"/>
              </w:rPr>
              <w:t xml:space="preserve"> expectations and promoting inclusion</w:t>
            </w:r>
          </w:p>
        </w:tc>
      </w:tr>
      <w:tr w:rsidR="00226EAA" w14:paraId="3FBADB5A" w14:textId="77777777" w:rsidTr="00EB07A4">
        <w:trPr>
          <w:trHeight w:val="83"/>
        </w:trPr>
        <w:tc>
          <w:tcPr>
            <w:tcW w:w="3589" w:type="dxa"/>
          </w:tcPr>
          <w:p w14:paraId="6B502983" w14:textId="77777777" w:rsidR="003E4341" w:rsidRPr="00BB23C7" w:rsidRDefault="00CA063F" w:rsidP="00BB23C7">
            <w:pPr>
              <w:pStyle w:val="ESBodyText1"/>
              <w:spacing w:after="0"/>
            </w:pPr>
            <w:r>
              <w:rPr>
                <w:sz w:val="20"/>
              </w:rPr>
              <w:lastRenderedPageBreak/>
              <w:t xml:space="preserve">To strengthen parent and </w:t>
            </w:r>
            <w:proofErr w:type="spellStart"/>
            <w:r>
              <w:rPr>
                <w:sz w:val="20"/>
              </w:rPr>
              <w:t>carer</w:t>
            </w:r>
            <w:proofErr w:type="spellEnd"/>
            <w:r>
              <w:rPr>
                <w:sz w:val="20"/>
              </w:rPr>
              <w:t xml:space="preserve"> engagement and involvement through improved communication.</w:t>
            </w:r>
          </w:p>
        </w:tc>
        <w:tc>
          <w:tcPr>
            <w:tcW w:w="3447" w:type="dxa"/>
          </w:tcPr>
          <w:p w14:paraId="7D557BA0" w14:textId="77777777" w:rsidR="003E4341" w:rsidRPr="00BB23C7" w:rsidRDefault="00CA063F" w:rsidP="00BB23C7">
            <w:pPr>
              <w:pStyle w:val="ESBodyText1"/>
              <w:spacing w:after="0"/>
            </w:pPr>
            <w:r w:rsidRPr="00BB23C7">
              <w:rPr>
                <w:rFonts w:ascii="Tahoma" w:eastAsia="Tahoma" w:hAnsi="Tahoma" w:cs="Tahoma"/>
              </w:rPr>
              <w:t xml:space="preserve">The annual Parent Opinion Survey to reflect improvement in Parent and </w:t>
            </w:r>
            <w:proofErr w:type="spellStart"/>
            <w:r w:rsidRPr="00BB23C7">
              <w:rPr>
                <w:rFonts w:ascii="Tahoma" w:eastAsia="Tahoma" w:hAnsi="Tahoma" w:cs="Tahoma"/>
              </w:rPr>
              <w:t>Carer</w:t>
            </w:r>
            <w:proofErr w:type="spellEnd"/>
            <w:r w:rsidRPr="00BB23C7">
              <w:rPr>
                <w:rFonts w:ascii="Tahoma" w:eastAsia="Tahoma" w:hAnsi="Tahoma" w:cs="Tahoma"/>
              </w:rPr>
              <w:t xml:space="preserve"> engagement and involvement.</w:t>
            </w:r>
          </w:p>
          <w:tbl>
            <w:tblPr>
              <w:tblW w:w="4950" w:type="dxa"/>
              <w:tblCellMar>
                <w:top w:w="15" w:type="dxa"/>
                <w:left w:w="15" w:type="dxa"/>
                <w:bottom w:w="15" w:type="dxa"/>
                <w:right w:w="15" w:type="dxa"/>
              </w:tblCellMar>
              <w:tblLook w:val="04A0" w:firstRow="1" w:lastRow="0" w:firstColumn="1" w:lastColumn="0" w:noHBand="0" w:noVBand="1"/>
            </w:tblPr>
            <w:tblGrid>
              <w:gridCol w:w="3807"/>
              <w:gridCol w:w="1143"/>
            </w:tblGrid>
            <w:tr w:rsidR="00226EAA" w14:paraId="4A89E0D2" w14:textId="77777777">
              <w:trPr>
                <w:trHeight w:val="1120"/>
              </w:trPr>
              <w:tc>
                <w:tcPr>
                  <w:tcW w:w="4251"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53749ED6" w14:textId="77777777" w:rsidR="003E4341" w:rsidRPr="00BB23C7" w:rsidRDefault="00CA063F" w:rsidP="00BB23C7">
                  <w:pPr>
                    <w:pStyle w:val="ESBodyText1"/>
                    <w:spacing w:after="0"/>
                    <w:jc w:val="center"/>
                    <w:rPr>
                      <w:color w:val="000000"/>
                    </w:rPr>
                  </w:pPr>
                  <w:r w:rsidRPr="00BB23C7">
                    <w:rPr>
                      <w:rFonts w:ascii="Tahoma" w:eastAsia="Tahoma" w:hAnsi="Tahoma" w:cs="Tahoma"/>
                      <w:color w:val="000000"/>
                      <w:sz w:val="22"/>
                      <w:szCs w:val="22"/>
                    </w:rPr>
                    <w:t>Woodlands Primary Schoo</w:t>
                  </w:r>
                  <w:r w:rsidRPr="00BB23C7">
                    <w:rPr>
                      <w:rFonts w:ascii="Tahoma" w:eastAsia="Tahoma" w:hAnsi="Tahoma" w:cs="Tahoma"/>
                      <w:color w:val="000000"/>
                      <w:sz w:val="22"/>
                      <w:szCs w:val="22"/>
                    </w:rPr>
                    <w:t>l</w:t>
                  </w:r>
                </w:p>
                <w:p w14:paraId="3BFE5F5E" w14:textId="77777777" w:rsidR="003E4341" w:rsidRPr="00BB23C7" w:rsidRDefault="00CA063F" w:rsidP="00BB23C7">
                  <w:pPr>
                    <w:pStyle w:val="ESBodyText1"/>
                    <w:spacing w:after="0"/>
                    <w:jc w:val="center"/>
                    <w:rPr>
                      <w:color w:val="000000"/>
                    </w:rPr>
                  </w:pPr>
                  <w:r w:rsidRPr="00BB23C7">
                    <w:rPr>
                      <w:rFonts w:ascii="Tahoma" w:eastAsia="Tahoma" w:hAnsi="Tahoma" w:cs="Tahoma"/>
                      <w:color w:val="000000"/>
                      <w:sz w:val="22"/>
                      <w:szCs w:val="22"/>
                    </w:rPr>
                    <w:t>Overall Results</w:t>
                  </w:r>
                </w:p>
                <w:p w14:paraId="289D7B02" w14:textId="77777777" w:rsidR="003E4341" w:rsidRPr="00BB23C7" w:rsidRDefault="00CA063F" w:rsidP="00BB23C7">
                  <w:pPr>
                    <w:pStyle w:val="ESBodyText1"/>
                    <w:spacing w:after="0"/>
                    <w:jc w:val="center"/>
                    <w:rPr>
                      <w:color w:val="000000"/>
                    </w:rPr>
                  </w:pPr>
                  <w:r w:rsidRPr="00BB23C7">
                    <w:rPr>
                      <w:rFonts w:ascii="Tahoma" w:eastAsia="Tahoma" w:hAnsi="Tahoma" w:cs="Tahoma"/>
                      <w:color w:val="000000"/>
                      <w:sz w:val="22"/>
                      <w:szCs w:val="22"/>
                    </w:rPr>
                    <w:t xml:space="preserve">Framework </w:t>
                  </w:r>
                </w:p>
              </w:tc>
              <w:tc>
                <w:tcPr>
                  <w:tcW w:w="1181"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3C84B7BF" w14:textId="77777777" w:rsidR="003E4341" w:rsidRPr="00BB23C7" w:rsidRDefault="00CA063F" w:rsidP="00BB23C7">
                  <w:pPr>
                    <w:pStyle w:val="ESBodyText1"/>
                    <w:spacing w:after="0"/>
                    <w:jc w:val="center"/>
                    <w:rPr>
                      <w:color w:val="000000"/>
                    </w:rPr>
                  </w:pPr>
                  <w:r w:rsidRPr="00BB23C7">
                    <w:rPr>
                      <w:rFonts w:ascii="Tahoma" w:eastAsia="Tahoma" w:hAnsi="Tahoma" w:cs="Tahoma"/>
                      <w:color w:val="000000"/>
                      <w:sz w:val="22"/>
                      <w:szCs w:val="22"/>
                    </w:rPr>
                    <w:t>% Positive</w:t>
                  </w:r>
                </w:p>
              </w:tc>
            </w:tr>
            <w:tr w:rsidR="00226EAA" w14:paraId="3F452C38" w14:textId="77777777">
              <w:trPr>
                <w:trHeight w:val="266"/>
              </w:trPr>
              <w:tc>
                <w:tcPr>
                  <w:tcW w:w="425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682A83D"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General Satisfaction</w:t>
                  </w:r>
                </w:p>
              </w:tc>
              <w:tc>
                <w:tcPr>
                  <w:tcW w:w="1181" w:type="dxa"/>
                  <w:tcBorders>
                    <w:bottom w:val="single" w:sz="8" w:space="0" w:color="000000"/>
                    <w:right w:val="single" w:sz="8" w:space="0" w:color="000000"/>
                  </w:tcBorders>
                  <w:tcMar>
                    <w:top w:w="0" w:type="dxa"/>
                    <w:left w:w="108" w:type="dxa"/>
                    <w:bottom w:w="0" w:type="dxa"/>
                    <w:right w:w="118" w:type="dxa"/>
                  </w:tcMar>
                  <w:vAlign w:val="center"/>
                </w:tcPr>
                <w:p w14:paraId="7D7CFEBA" w14:textId="77777777" w:rsidR="003E4341" w:rsidRPr="00BB23C7" w:rsidRDefault="00CA063F" w:rsidP="00BB23C7">
                  <w:pPr>
                    <w:pStyle w:val="ESBodyText1"/>
                    <w:spacing w:after="0"/>
                    <w:jc w:val="center"/>
                    <w:rPr>
                      <w:color w:val="000000"/>
                    </w:rPr>
                  </w:pPr>
                  <w:r w:rsidRPr="00BB23C7">
                    <w:rPr>
                      <w:rFonts w:ascii="Tahoma" w:eastAsia="Tahoma" w:hAnsi="Tahoma" w:cs="Tahoma"/>
                      <w:color w:val="000000"/>
                      <w:sz w:val="22"/>
                      <w:szCs w:val="22"/>
                    </w:rPr>
                    <w:t>90</w:t>
                  </w:r>
                </w:p>
              </w:tc>
            </w:tr>
            <w:tr w:rsidR="00226EAA" w14:paraId="0C2503CD" w14:textId="77777777">
              <w:trPr>
                <w:trHeight w:val="266"/>
              </w:trPr>
              <w:tc>
                <w:tcPr>
                  <w:tcW w:w="425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BBE238E"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Parent participation and involvement</w:t>
                  </w:r>
                </w:p>
              </w:tc>
              <w:tc>
                <w:tcPr>
                  <w:tcW w:w="1181" w:type="dxa"/>
                  <w:tcBorders>
                    <w:bottom w:val="single" w:sz="8" w:space="0" w:color="000000"/>
                    <w:right w:val="single" w:sz="8" w:space="0" w:color="000000"/>
                  </w:tcBorders>
                  <w:tcMar>
                    <w:top w:w="0" w:type="dxa"/>
                    <w:left w:w="108" w:type="dxa"/>
                    <w:bottom w:w="0" w:type="dxa"/>
                    <w:right w:w="118" w:type="dxa"/>
                  </w:tcMar>
                  <w:vAlign w:val="center"/>
                </w:tcPr>
                <w:p w14:paraId="2866D5CE" w14:textId="77777777" w:rsidR="003E4341" w:rsidRPr="00BB23C7" w:rsidRDefault="00CA063F" w:rsidP="00BB23C7">
                  <w:pPr>
                    <w:pStyle w:val="ESBodyText1"/>
                    <w:spacing w:after="0"/>
                    <w:jc w:val="center"/>
                    <w:rPr>
                      <w:color w:val="000000"/>
                    </w:rPr>
                  </w:pPr>
                  <w:r w:rsidRPr="00BB23C7">
                    <w:rPr>
                      <w:rFonts w:ascii="Tahoma" w:eastAsia="Tahoma" w:hAnsi="Tahoma" w:cs="Tahoma"/>
                      <w:color w:val="000000"/>
                      <w:sz w:val="22"/>
                      <w:szCs w:val="22"/>
                    </w:rPr>
                    <w:t>80</w:t>
                  </w:r>
                </w:p>
              </w:tc>
            </w:tr>
            <w:tr w:rsidR="00226EAA" w14:paraId="118168C7" w14:textId="77777777">
              <w:trPr>
                <w:trHeight w:val="266"/>
              </w:trPr>
              <w:tc>
                <w:tcPr>
                  <w:tcW w:w="425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30F7949"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School support</w:t>
                  </w:r>
                </w:p>
              </w:tc>
              <w:tc>
                <w:tcPr>
                  <w:tcW w:w="1181" w:type="dxa"/>
                  <w:tcBorders>
                    <w:bottom w:val="single" w:sz="8" w:space="0" w:color="000000"/>
                    <w:right w:val="single" w:sz="8" w:space="0" w:color="000000"/>
                  </w:tcBorders>
                  <w:tcMar>
                    <w:top w:w="0" w:type="dxa"/>
                    <w:left w:w="108" w:type="dxa"/>
                    <w:bottom w:w="0" w:type="dxa"/>
                    <w:right w:w="118" w:type="dxa"/>
                  </w:tcMar>
                  <w:vAlign w:val="center"/>
                </w:tcPr>
                <w:p w14:paraId="03ACA6A3" w14:textId="77777777" w:rsidR="003E4341" w:rsidRPr="00BB23C7" w:rsidRDefault="00CA063F" w:rsidP="00BB23C7">
                  <w:pPr>
                    <w:pStyle w:val="ESBodyText1"/>
                    <w:spacing w:after="0"/>
                    <w:jc w:val="center"/>
                    <w:rPr>
                      <w:color w:val="000000"/>
                    </w:rPr>
                  </w:pPr>
                  <w:r w:rsidRPr="00BB23C7">
                    <w:rPr>
                      <w:rFonts w:ascii="Tahoma" w:eastAsia="Tahoma" w:hAnsi="Tahoma" w:cs="Tahoma"/>
                      <w:color w:val="000000"/>
                      <w:sz w:val="22"/>
                      <w:szCs w:val="22"/>
                    </w:rPr>
                    <w:t>85</w:t>
                  </w:r>
                </w:p>
              </w:tc>
            </w:tr>
            <w:tr w:rsidR="00226EAA" w14:paraId="002D7839" w14:textId="77777777">
              <w:trPr>
                <w:trHeight w:val="266"/>
              </w:trPr>
              <w:tc>
                <w:tcPr>
                  <w:tcW w:w="425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C9D4F2F" w14:textId="77777777" w:rsidR="003E4341" w:rsidRPr="00BB23C7" w:rsidRDefault="00CA063F" w:rsidP="00BB23C7">
                  <w:pPr>
                    <w:pStyle w:val="ESBodyText1"/>
                    <w:spacing w:after="0"/>
                    <w:rPr>
                      <w:color w:val="000000"/>
                    </w:rPr>
                  </w:pPr>
                  <w:r w:rsidRPr="00BB23C7">
                    <w:rPr>
                      <w:rFonts w:ascii="Tahoma" w:eastAsia="Tahoma" w:hAnsi="Tahoma" w:cs="Tahoma"/>
                      <w:color w:val="000000"/>
                      <w:sz w:val="22"/>
                      <w:szCs w:val="22"/>
                    </w:rPr>
                    <w:t>Teacher communication</w:t>
                  </w:r>
                </w:p>
              </w:tc>
              <w:tc>
                <w:tcPr>
                  <w:tcW w:w="1181" w:type="dxa"/>
                  <w:tcBorders>
                    <w:bottom w:val="single" w:sz="8" w:space="0" w:color="000000"/>
                    <w:right w:val="single" w:sz="8" w:space="0" w:color="000000"/>
                  </w:tcBorders>
                  <w:tcMar>
                    <w:top w:w="0" w:type="dxa"/>
                    <w:left w:w="108" w:type="dxa"/>
                    <w:bottom w:w="0" w:type="dxa"/>
                    <w:right w:w="118" w:type="dxa"/>
                  </w:tcMar>
                  <w:vAlign w:val="center"/>
                </w:tcPr>
                <w:p w14:paraId="29F391CF" w14:textId="77777777" w:rsidR="003E4341" w:rsidRPr="00BB23C7" w:rsidRDefault="00CA063F" w:rsidP="00BB23C7">
                  <w:pPr>
                    <w:pStyle w:val="ESBodyText1"/>
                    <w:spacing w:after="0"/>
                    <w:jc w:val="center"/>
                    <w:rPr>
                      <w:color w:val="000000"/>
                    </w:rPr>
                  </w:pPr>
                  <w:r w:rsidRPr="00BB23C7">
                    <w:rPr>
                      <w:rFonts w:ascii="Tahoma" w:eastAsia="Tahoma" w:hAnsi="Tahoma" w:cs="Tahoma"/>
                      <w:color w:val="000000"/>
                      <w:sz w:val="22"/>
                      <w:szCs w:val="22"/>
                    </w:rPr>
                    <w:t>75</w:t>
                  </w:r>
                </w:p>
              </w:tc>
            </w:tr>
          </w:tbl>
          <w:p w14:paraId="6B69DF82" w14:textId="77777777" w:rsidR="003E4341" w:rsidRPr="00BB23C7" w:rsidRDefault="00CA063F" w:rsidP="00BB23C7">
            <w:pPr>
              <w:pStyle w:val="ESBodyText1"/>
              <w:spacing w:after="0"/>
            </w:pPr>
          </w:p>
        </w:tc>
        <w:tc>
          <w:tcPr>
            <w:tcW w:w="1457" w:type="dxa"/>
          </w:tcPr>
          <w:p w14:paraId="57B07AA5" w14:textId="77777777" w:rsidR="003E4341" w:rsidRPr="00BB23C7" w:rsidRDefault="00CA063F" w:rsidP="00BB23C7">
            <w:pPr>
              <w:pStyle w:val="ESBodyText1"/>
              <w:spacing w:after="0"/>
            </w:pPr>
            <w:r>
              <w:rPr>
                <w:sz w:val="20"/>
              </w:rPr>
              <w:t>Yes</w:t>
            </w:r>
          </w:p>
        </w:tc>
        <w:tc>
          <w:tcPr>
            <w:tcW w:w="2772" w:type="dxa"/>
          </w:tcPr>
          <w:p w14:paraId="285DF8AA" w14:textId="77777777" w:rsidR="003E4341" w:rsidRPr="00BB23C7" w:rsidRDefault="00CA063F" w:rsidP="00BB23C7">
            <w:pPr>
              <w:pStyle w:val="ESBodyText1"/>
              <w:spacing w:after="0"/>
            </w:pPr>
            <w:r>
              <w:rPr>
                <w:sz w:val="20"/>
              </w:rPr>
              <w:t xml:space="preserve">The percentage of positive responses in the Parent Opinion Survey for teacher communication to </w:t>
            </w:r>
            <w:r>
              <w:rPr>
                <w:sz w:val="20"/>
              </w:rPr>
              <w:t>exceed 70% and parent participation and involvement to exceed 75%.</w:t>
            </w:r>
          </w:p>
        </w:tc>
        <w:tc>
          <w:tcPr>
            <w:tcW w:w="3945" w:type="dxa"/>
          </w:tcPr>
          <w:p w14:paraId="38195ABD" w14:textId="77777777" w:rsidR="003E4341" w:rsidRPr="00BB23C7" w:rsidRDefault="00CA063F" w:rsidP="00BB23C7">
            <w:pPr>
              <w:pStyle w:val="ESBodyText1"/>
              <w:spacing w:after="0"/>
            </w:pPr>
            <w:r>
              <w:rPr>
                <w:sz w:val="20"/>
              </w:rPr>
              <w:t xml:space="preserve">Parents and </w:t>
            </w:r>
            <w:proofErr w:type="spellStart"/>
            <w:r>
              <w:rPr>
                <w:sz w:val="20"/>
              </w:rPr>
              <w:t>carers</w:t>
            </w:r>
            <w:proofErr w:type="spellEnd"/>
            <w:r>
              <w:rPr>
                <w:sz w:val="20"/>
              </w:rPr>
              <w:t xml:space="preserve"> as partners</w:t>
            </w:r>
          </w:p>
        </w:tc>
      </w:tr>
    </w:tbl>
    <w:p w14:paraId="7E7DEB9A" w14:textId="77777777" w:rsidR="003E4341" w:rsidRDefault="00CA063F" w:rsidP="00BB23C7">
      <w:pPr>
        <w:pStyle w:val="ESBodyText1"/>
        <w:spacing w:after="0"/>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15210"/>
      </w:tblGrid>
      <w:tr w:rsidR="00226EAA" w14:paraId="6BA26BA8" w14:textId="77777777" w:rsidTr="00EB07A4">
        <w:trPr>
          <w:trHeight w:val="200"/>
        </w:trPr>
        <w:tc>
          <w:tcPr>
            <w:tcW w:w="15210" w:type="dxa"/>
            <w:shd w:val="clear" w:color="auto" w:fill="D9D9D9" w:themeFill="background1" w:themeFillShade="D9"/>
          </w:tcPr>
          <w:p w14:paraId="3FC45FF7" w14:textId="77777777" w:rsidR="000A423E" w:rsidRPr="00AC7B7B" w:rsidRDefault="00CA063F" w:rsidP="00EB07A4">
            <w:pPr>
              <w:pStyle w:val="Heading31"/>
              <w:spacing w:before="0" w:after="0"/>
              <w:rPr>
                <w:b w:val="0"/>
                <w:szCs w:val="20"/>
              </w:rPr>
            </w:pPr>
            <w:r w:rsidRPr="00DA66C8">
              <w:t>Improvement Initiatives Rationale</w:t>
            </w:r>
          </w:p>
        </w:tc>
      </w:tr>
      <w:tr w:rsidR="00226EAA" w14:paraId="61416179" w14:textId="77777777" w:rsidTr="00EB07A4">
        <w:trPr>
          <w:trHeight w:val="15"/>
        </w:trPr>
        <w:tc>
          <w:tcPr>
            <w:tcW w:w="15210" w:type="dxa"/>
          </w:tcPr>
          <w:p w14:paraId="5108FF92" w14:textId="77777777" w:rsidR="00973DEE" w:rsidRPr="007A41EF" w:rsidRDefault="00CA063F" w:rsidP="00BB23C7">
            <w:pPr>
              <w:pStyle w:val="ESBodyText1"/>
              <w:spacing w:after="0"/>
              <w:rPr>
                <w:b/>
              </w:rPr>
            </w:pPr>
            <w:r>
              <w:rPr>
                <w:sz w:val="20"/>
              </w:rPr>
              <w:t xml:space="preserve">Recommendations from our school review in 2017 indicate that our students are performing well when compared to similar schools. We identified the need to work hard on developing </w:t>
            </w:r>
            <w:proofErr w:type="gramStart"/>
            <w:r>
              <w:rPr>
                <w:sz w:val="20"/>
              </w:rPr>
              <w:t>teachers</w:t>
            </w:r>
            <w:proofErr w:type="gramEnd"/>
            <w:r>
              <w:rPr>
                <w:sz w:val="20"/>
              </w:rPr>
              <w:t xml:space="preserve"> ability to effectively differentiate, particularly for high achieving</w:t>
            </w:r>
            <w:r>
              <w:rPr>
                <w:sz w:val="20"/>
              </w:rPr>
              <w:t xml:space="preserve"> students. Our 2017 NAPLAN data revealed a trend that our lower performing students were achieving above other low performing students in the state but our higher performing students weren't performing as well compared to other high performing students aro</w:t>
            </w:r>
            <w:r>
              <w:rPr>
                <w:sz w:val="20"/>
              </w:rPr>
              <w:t xml:space="preserve">und the state. </w:t>
            </w:r>
            <w:r>
              <w:rPr>
                <w:sz w:val="20"/>
              </w:rPr>
              <w:br/>
            </w:r>
            <w:r>
              <w:rPr>
                <w:sz w:val="20"/>
              </w:rPr>
              <w:br/>
              <w:t xml:space="preserve">Our recent </w:t>
            </w:r>
            <w:proofErr w:type="spellStart"/>
            <w:r>
              <w:rPr>
                <w:sz w:val="20"/>
              </w:rPr>
              <w:t>AtoSS</w:t>
            </w:r>
            <w:proofErr w:type="spellEnd"/>
            <w:r>
              <w:rPr>
                <w:sz w:val="20"/>
              </w:rPr>
              <w:t xml:space="preserve"> results, although on the improve, weren't reflective of students interviews that were conducted as a part of our review. Student resilience was identified as a priority area by the panel and we believe that a focus on this</w:t>
            </w:r>
            <w:r>
              <w:rPr>
                <w:sz w:val="20"/>
              </w:rPr>
              <w:t xml:space="preserve"> area, coupled with the work we're doing around Positive Education, will lead to improved results in the </w:t>
            </w:r>
            <w:proofErr w:type="spellStart"/>
            <w:r>
              <w:rPr>
                <w:sz w:val="20"/>
              </w:rPr>
              <w:t>AtoSS</w:t>
            </w:r>
            <w:proofErr w:type="spellEnd"/>
            <w:r>
              <w:rPr>
                <w:sz w:val="20"/>
              </w:rPr>
              <w:t>.</w:t>
            </w:r>
            <w:r>
              <w:rPr>
                <w:sz w:val="20"/>
              </w:rPr>
              <w:br/>
            </w:r>
            <w:r>
              <w:rPr>
                <w:sz w:val="20"/>
              </w:rPr>
              <w:br/>
              <w:t>At a recent parent forum held at the school and through the Parent Opinion Survey, clearer communication between the school and home was highli</w:t>
            </w:r>
            <w:r>
              <w:rPr>
                <w:sz w:val="20"/>
              </w:rPr>
              <w:t xml:space="preserve">ghted as a need. A </w:t>
            </w:r>
            <w:r>
              <w:rPr>
                <w:sz w:val="20"/>
              </w:rPr>
              <w:lastRenderedPageBreak/>
              <w:t xml:space="preserve">strong partnership between home and school is vital in students reaching their potential and a strong focus on this area is aimed at strengthening parent and </w:t>
            </w:r>
            <w:proofErr w:type="spellStart"/>
            <w:r>
              <w:rPr>
                <w:sz w:val="20"/>
              </w:rPr>
              <w:t>carer</w:t>
            </w:r>
            <w:proofErr w:type="spellEnd"/>
            <w:r>
              <w:rPr>
                <w:sz w:val="20"/>
              </w:rPr>
              <w:t xml:space="preserve"> engagement with the school.</w:t>
            </w:r>
          </w:p>
        </w:tc>
      </w:tr>
    </w:tbl>
    <w:p w14:paraId="24454C34" w14:textId="77777777" w:rsidR="00973DEE" w:rsidRDefault="00CA063F" w:rsidP="004B6AD4">
      <w:pPr>
        <w:pStyle w:val="ESBodyText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11438"/>
      </w:tblGrid>
      <w:tr w:rsidR="00226EAA" w14:paraId="563FDC1A" w14:textId="77777777" w:rsidTr="00DA66C8">
        <w:trPr>
          <w:trHeight w:val="218"/>
        </w:trPr>
        <w:tc>
          <w:tcPr>
            <w:tcW w:w="3772" w:type="dxa"/>
            <w:shd w:val="clear" w:color="auto" w:fill="D9D9D9" w:themeFill="background1" w:themeFillShade="D9"/>
          </w:tcPr>
          <w:p w14:paraId="11893A4A" w14:textId="77777777" w:rsidR="00973DEE" w:rsidRPr="00AC7B7B" w:rsidRDefault="00CA063F" w:rsidP="00DA66C8">
            <w:pPr>
              <w:pStyle w:val="Heading31"/>
              <w:spacing w:before="0" w:after="0"/>
              <w:rPr>
                <w:szCs w:val="24"/>
              </w:rPr>
            </w:pPr>
            <w:r w:rsidRPr="00DA66C8">
              <w:t>Goal 1</w:t>
            </w:r>
          </w:p>
        </w:tc>
        <w:tc>
          <w:tcPr>
            <w:tcW w:w="11438" w:type="dxa"/>
            <w:shd w:val="clear" w:color="auto" w:fill="D9D9D9" w:themeFill="background1" w:themeFillShade="D9"/>
          </w:tcPr>
          <w:p w14:paraId="588DE2BA" w14:textId="77777777" w:rsidR="00973DEE" w:rsidRPr="00D43286" w:rsidRDefault="00CA063F" w:rsidP="00BB23C7">
            <w:pPr>
              <w:pStyle w:val="ESBodyText1"/>
              <w:spacing w:after="0"/>
              <w:rPr>
                <w:b/>
              </w:rPr>
            </w:pPr>
            <w:r>
              <w:rPr>
                <w:sz w:val="20"/>
              </w:rPr>
              <w:t xml:space="preserve">To increase student achievement in </w:t>
            </w:r>
            <w:r>
              <w:rPr>
                <w:sz w:val="20"/>
              </w:rPr>
              <w:t>the areas of English and Mathematics through improved teaching and learning, with a particular focus on high achieving students.</w:t>
            </w:r>
          </w:p>
        </w:tc>
      </w:tr>
      <w:tr w:rsidR="00226EAA" w14:paraId="0CB5BC40" w14:textId="77777777" w:rsidTr="00DA66C8">
        <w:trPr>
          <w:trHeight w:val="15"/>
        </w:trPr>
        <w:tc>
          <w:tcPr>
            <w:tcW w:w="3772" w:type="dxa"/>
            <w:shd w:val="clear" w:color="auto" w:fill="D9D9D9" w:themeFill="background1" w:themeFillShade="D9"/>
          </w:tcPr>
          <w:p w14:paraId="6AEBA5D0" w14:textId="77777777" w:rsidR="00973DEE" w:rsidRPr="00DA66C8" w:rsidRDefault="00CA063F" w:rsidP="00DA66C8">
            <w:pPr>
              <w:pStyle w:val="Heading31"/>
              <w:spacing w:before="0" w:after="0"/>
              <w:rPr>
                <w:b w:val="0"/>
                <w:szCs w:val="24"/>
              </w:rPr>
            </w:pPr>
            <w:proofErr w:type="gramStart"/>
            <w:r>
              <w:t>12 month</w:t>
            </w:r>
            <w:proofErr w:type="gramEnd"/>
            <w:r>
              <w:t xml:space="preserve"> target 1.1</w:t>
            </w:r>
          </w:p>
        </w:tc>
        <w:tc>
          <w:tcPr>
            <w:tcW w:w="11438" w:type="dxa"/>
            <w:shd w:val="clear" w:color="auto" w:fill="D9D9D9" w:themeFill="background1" w:themeFillShade="D9"/>
          </w:tcPr>
          <w:p w14:paraId="6D450AA1" w14:textId="77777777" w:rsidR="00973DEE" w:rsidRPr="00D43286" w:rsidRDefault="00CA063F" w:rsidP="00BB23C7">
            <w:pPr>
              <w:pStyle w:val="ESBodyText1"/>
              <w:spacing w:after="0"/>
              <w:rPr>
                <w:b/>
              </w:rPr>
            </w:pPr>
            <w:r>
              <w:rPr>
                <w:sz w:val="20"/>
              </w:rPr>
              <w:t>1. Woodlands PS Matched Cohort (</w:t>
            </w:r>
            <w:proofErr w:type="spellStart"/>
            <w:r>
              <w:rPr>
                <w:sz w:val="20"/>
              </w:rPr>
              <w:t>Yr</w:t>
            </w:r>
            <w:proofErr w:type="spellEnd"/>
            <w:r>
              <w:rPr>
                <w:sz w:val="20"/>
              </w:rPr>
              <w:t xml:space="preserve"> 3 – </w:t>
            </w:r>
            <w:proofErr w:type="spellStart"/>
            <w:r>
              <w:rPr>
                <w:sz w:val="20"/>
              </w:rPr>
              <w:t>Yr</w:t>
            </w:r>
            <w:proofErr w:type="spellEnd"/>
            <w:r>
              <w:rPr>
                <w:sz w:val="20"/>
              </w:rPr>
              <w:t xml:space="preserve"> 5) NAPLAN data to show the proportion of students with high lear</w:t>
            </w:r>
            <w:r>
              <w:rPr>
                <w:sz w:val="20"/>
              </w:rPr>
              <w:t xml:space="preserve">ning gain (Reading, Writing, </w:t>
            </w:r>
            <w:proofErr w:type="spellStart"/>
            <w:r>
              <w:rPr>
                <w:sz w:val="20"/>
              </w:rPr>
              <w:t>Maths</w:t>
            </w:r>
            <w:proofErr w:type="spellEnd"/>
            <w:r>
              <w:rPr>
                <w:sz w:val="20"/>
              </w:rPr>
              <w:t>) to exceed that of similar schools.</w:t>
            </w:r>
            <w:r>
              <w:rPr>
                <w:sz w:val="20"/>
              </w:rPr>
              <w:br/>
            </w:r>
            <w:r>
              <w:rPr>
                <w:sz w:val="20"/>
              </w:rPr>
              <w:br/>
              <w:t xml:space="preserve">2.  The percentage of students in the top two bands of NAPLAN for reading in Year 3 to be at 50% and Year 5 </w:t>
            </w:r>
            <w:proofErr w:type="gramStart"/>
            <w:r>
              <w:rPr>
                <w:sz w:val="20"/>
              </w:rPr>
              <w:t>at  40</w:t>
            </w:r>
            <w:proofErr w:type="gramEnd"/>
            <w:r>
              <w:rPr>
                <w:sz w:val="20"/>
              </w:rPr>
              <w:t>%.</w:t>
            </w:r>
          </w:p>
        </w:tc>
      </w:tr>
      <w:tr w:rsidR="00226EAA" w14:paraId="2C5AC983" w14:textId="77777777" w:rsidTr="00DA66C8">
        <w:trPr>
          <w:trHeight w:val="371"/>
        </w:trPr>
        <w:tc>
          <w:tcPr>
            <w:tcW w:w="3772" w:type="dxa"/>
            <w:shd w:val="clear" w:color="auto" w:fill="D9D9D9" w:themeFill="background1" w:themeFillShade="D9"/>
          </w:tcPr>
          <w:p w14:paraId="33039D2C" w14:textId="77777777" w:rsidR="00973DEE" w:rsidRPr="00DA66C8" w:rsidRDefault="00CA063F" w:rsidP="00DA66C8">
            <w:pPr>
              <w:pStyle w:val="Heading31"/>
              <w:spacing w:before="0" w:after="0"/>
            </w:pPr>
            <w:r w:rsidRPr="00DA66C8">
              <w:t>FISO Initiative</w:t>
            </w:r>
          </w:p>
        </w:tc>
        <w:tc>
          <w:tcPr>
            <w:tcW w:w="11438" w:type="dxa"/>
            <w:shd w:val="clear" w:color="auto" w:fill="D9D9D9" w:themeFill="background1" w:themeFillShade="D9"/>
          </w:tcPr>
          <w:p w14:paraId="2CB1641F" w14:textId="77777777" w:rsidR="00973DEE" w:rsidRPr="00D43286" w:rsidRDefault="00CA063F" w:rsidP="00BB23C7">
            <w:pPr>
              <w:pStyle w:val="ESBodyText1"/>
              <w:spacing w:after="0"/>
              <w:rPr>
                <w:b/>
              </w:rPr>
            </w:pPr>
            <w:r>
              <w:rPr>
                <w:sz w:val="20"/>
              </w:rPr>
              <w:t>Building practice excellence</w:t>
            </w:r>
          </w:p>
        </w:tc>
      </w:tr>
      <w:tr w:rsidR="00226EAA" w14:paraId="39259128" w14:textId="77777777" w:rsidTr="00DA66C8">
        <w:trPr>
          <w:trHeight w:val="15"/>
        </w:trPr>
        <w:tc>
          <w:tcPr>
            <w:tcW w:w="3772" w:type="dxa"/>
            <w:shd w:val="clear" w:color="auto" w:fill="D9D9D9" w:themeFill="background1" w:themeFillShade="D9"/>
          </w:tcPr>
          <w:p w14:paraId="31F16EAC" w14:textId="77777777" w:rsidR="00973DEE" w:rsidRPr="00DA66C8" w:rsidRDefault="00CA063F" w:rsidP="00DA66C8">
            <w:pPr>
              <w:pStyle w:val="Heading31"/>
              <w:spacing w:before="0" w:after="0"/>
            </w:pPr>
            <w:r w:rsidRPr="00DA66C8">
              <w:t xml:space="preserve">Key Improvement </w:t>
            </w:r>
            <w:r w:rsidRPr="00DA66C8">
              <w:t>Strategies</w:t>
            </w:r>
          </w:p>
        </w:tc>
        <w:tc>
          <w:tcPr>
            <w:tcW w:w="11438" w:type="dxa"/>
            <w:shd w:val="clear" w:color="auto" w:fill="D9D9D9" w:themeFill="background1" w:themeFillShade="D9"/>
          </w:tcPr>
          <w:p w14:paraId="162F8C49" w14:textId="77777777" w:rsidR="00973DEE" w:rsidRPr="00D43286" w:rsidRDefault="00CA063F" w:rsidP="00BB23C7">
            <w:pPr>
              <w:pStyle w:val="ESBodyText1"/>
              <w:spacing w:after="0"/>
              <w:rPr>
                <w:b/>
              </w:rPr>
            </w:pPr>
          </w:p>
        </w:tc>
      </w:tr>
      <w:tr w:rsidR="00226EAA" w14:paraId="2658B22A" w14:textId="77777777" w:rsidTr="00DA66C8">
        <w:trPr>
          <w:trHeight w:val="101"/>
        </w:trPr>
        <w:tc>
          <w:tcPr>
            <w:tcW w:w="3772" w:type="dxa"/>
          </w:tcPr>
          <w:p w14:paraId="713E6DB1" w14:textId="77777777" w:rsidR="00973DEE" w:rsidRPr="00D43286" w:rsidRDefault="00CA063F" w:rsidP="00BB23C7">
            <w:pPr>
              <w:pStyle w:val="ESBodyText1"/>
              <w:spacing w:after="0"/>
              <w:rPr>
                <w:b/>
              </w:rPr>
            </w:pPr>
            <w:r>
              <w:rPr>
                <w:sz w:val="20"/>
              </w:rPr>
              <w:t>KIS 1</w:t>
            </w:r>
          </w:p>
        </w:tc>
        <w:tc>
          <w:tcPr>
            <w:tcW w:w="11438" w:type="dxa"/>
          </w:tcPr>
          <w:p w14:paraId="0303080E" w14:textId="77777777" w:rsidR="00973DEE" w:rsidRPr="00D43286" w:rsidRDefault="00CA063F" w:rsidP="00BB23C7">
            <w:pPr>
              <w:pStyle w:val="ESBodyText1"/>
              <w:spacing w:after="0"/>
              <w:rPr>
                <w:b/>
              </w:rPr>
            </w:pPr>
            <w:r>
              <w:rPr>
                <w:sz w:val="20"/>
              </w:rPr>
              <w:t>Create and develop an enrichment program for high achieving students in the areas of Mathematics and English.</w:t>
            </w:r>
          </w:p>
        </w:tc>
      </w:tr>
      <w:tr w:rsidR="00226EAA" w14:paraId="0F91B439" w14:textId="77777777" w:rsidTr="00DA66C8">
        <w:trPr>
          <w:trHeight w:val="101"/>
        </w:trPr>
        <w:tc>
          <w:tcPr>
            <w:tcW w:w="3772" w:type="dxa"/>
          </w:tcPr>
          <w:p w14:paraId="33B7CE20" w14:textId="77777777" w:rsidR="00973DEE" w:rsidRPr="00D43286" w:rsidRDefault="00CA063F" w:rsidP="00BB23C7">
            <w:pPr>
              <w:pStyle w:val="ESBodyText1"/>
              <w:spacing w:after="0"/>
              <w:rPr>
                <w:b/>
              </w:rPr>
            </w:pPr>
            <w:r>
              <w:rPr>
                <w:sz w:val="20"/>
              </w:rPr>
              <w:t>KIS 2</w:t>
            </w:r>
          </w:p>
        </w:tc>
        <w:tc>
          <w:tcPr>
            <w:tcW w:w="11438" w:type="dxa"/>
          </w:tcPr>
          <w:p w14:paraId="2D6B7C71" w14:textId="77777777" w:rsidR="00973DEE" w:rsidRPr="00D43286" w:rsidRDefault="00CA063F" w:rsidP="00BB23C7">
            <w:pPr>
              <w:pStyle w:val="ESBodyText1"/>
              <w:spacing w:after="0"/>
              <w:rPr>
                <w:b/>
              </w:rPr>
            </w:pPr>
            <w:r>
              <w:rPr>
                <w:sz w:val="20"/>
              </w:rPr>
              <w:t xml:space="preserve">Create an environment where teachers and students see 'Challenging Learning' as a form of effective teaching and </w:t>
            </w:r>
            <w:r>
              <w:rPr>
                <w:sz w:val="20"/>
              </w:rPr>
              <w:t>learning.</w:t>
            </w:r>
          </w:p>
        </w:tc>
      </w:tr>
      <w:tr w:rsidR="00226EAA" w14:paraId="1C4BEBA6" w14:textId="77777777" w:rsidTr="00DA66C8">
        <w:trPr>
          <w:trHeight w:val="101"/>
        </w:trPr>
        <w:tc>
          <w:tcPr>
            <w:tcW w:w="3772" w:type="dxa"/>
          </w:tcPr>
          <w:p w14:paraId="63BBB8E2" w14:textId="77777777" w:rsidR="00973DEE" w:rsidRPr="00D43286" w:rsidRDefault="00CA063F" w:rsidP="00BB23C7">
            <w:pPr>
              <w:pStyle w:val="ESBodyText1"/>
              <w:spacing w:after="0"/>
              <w:rPr>
                <w:b/>
              </w:rPr>
            </w:pPr>
            <w:r>
              <w:rPr>
                <w:sz w:val="20"/>
              </w:rPr>
              <w:t>KIS 3</w:t>
            </w:r>
          </w:p>
        </w:tc>
        <w:tc>
          <w:tcPr>
            <w:tcW w:w="11438" w:type="dxa"/>
          </w:tcPr>
          <w:p w14:paraId="33B0AF90" w14:textId="77777777" w:rsidR="00973DEE" w:rsidRPr="00D43286" w:rsidRDefault="00CA063F" w:rsidP="00BB23C7">
            <w:pPr>
              <w:pStyle w:val="ESBodyText1"/>
              <w:spacing w:after="0"/>
              <w:rPr>
                <w:b/>
              </w:rPr>
            </w:pPr>
            <w:r>
              <w:rPr>
                <w:sz w:val="20"/>
              </w:rPr>
              <w:t xml:space="preserve">Develop leadership and content knowledge of our English and </w:t>
            </w:r>
            <w:proofErr w:type="spellStart"/>
            <w:r>
              <w:rPr>
                <w:sz w:val="20"/>
              </w:rPr>
              <w:t>Maths</w:t>
            </w:r>
            <w:proofErr w:type="spellEnd"/>
            <w:r>
              <w:rPr>
                <w:sz w:val="20"/>
              </w:rPr>
              <w:t xml:space="preserve"> leaders by providing additional release time to work with the Curriculum Coordinator.</w:t>
            </w:r>
          </w:p>
        </w:tc>
      </w:tr>
    </w:tbl>
    <w:p w14:paraId="279C0BF5" w14:textId="77777777" w:rsidR="00226EAA" w:rsidRDefault="00226EAA">
      <w:pPr>
        <w:pStyle w:val="Normal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11438"/>
      </w:tblGrid>
      <w:tr w:rsidR="00226EAA" w14:paraId="40E67DA3" w14:textId="77777777" w:rsidTr="00DA66C8">
        <w:trPr>
          <w:trHeight w:val="218"/>
        </w:trPr>
        <w:tc>
          <w:tcPr>
            <w:tcW w:w="3772" w:type="dxa"/>
            <w:shd w:val="clear" w:color="auto" w:fill="D9D9D9" w:themeFill="background1" w:themeFillShade="D9"/>
          </w:tcPr>
          <w:p w14:paraId="288388E0" w14:textId="77777777" w:rsidR="00973DEE" w:rsidRPr="00AC7B7B" w:rsidRDefault="00CA063F" w:rsidP="00DA66C8">
            <w:pPr>
              <w:pStyle w:val="Heading31"/>
              <w:spacing w:before="0" w:after="0"/>
              <w:rPr>
                <w:szCs w:val="24"/>
              </w:rPr>
            </w:pPr>
            <w:r w:rsidRPr="00DA66C8">
              <w:t>Goal 2</w:t>
            </w:r>
          </w:p>
        </w:tc>
        <w:tc>
          <w:tcPr>
            <w:tcW w:w="11438" w:type="dxa"/>
            <w:shd w:val="clear" w:color="auto" w:fill="D9D9D9" w:themeFill="background1" w:themeFillShade="D9"/>
          </w:tcPr>
          <w:p w14:paraId="5926CF2B" w14:textId="77777777" w:rsidR="00973DEE" w:rsidRPr="00D43286" w:rsidRDefault="00CA063F" w:rsidP="00BB23C7">
            <w:pPr>
              <w:pStyle w:val="ESBodyText1"/>
              <w:spacing w:after="0"/>
              <w:rPr>
                <w:b/>
              </w:rPr>
            </w:pPr>
            <w:r>
              <w:rPr>
                <w:sz w:val="20"/>
              </w:rPr>
              <w:t>To develop students who are self-motivated, engaged and confident learners and</w:t>
            </w:r>
            <w:r>
              <w:rPr>
                <w:sz w:val="20"/>
              </w:rPr>
              <w:t xml:space="preserve"> able to live up to the school vision ‘Be Your Best’, with a particular focus on building student resilience.</w:t>
            </w:r>
          </w:p>
        </w:tc>
      </w:tr>
      <w:tr w:rsidR="00226EAA" w14:paraId="4C7471AD" w14:textId="77777777" w:rsidTr="00DA66C8">
        <w:trPr>
          <w:trHeight w:val="15"/>
        </w:trPr>
        <w:tc>
          <w:tcPr>
            <w:tcW w:w="3772" w:type="dxa"/>
            <w:shd w:val="clear" w:color="auto" w:fill="D9D9D9" w:themeFill="background1" w:themeFillShade="D9"/>
          </w:tcPr>
          <w:p w14:paraId="656EA7F6" w14:textId="77777777" w:rsidR="00973DEE" w:rsidRPr="00DA66C8" w:rsidRDefault="00CA063F" w:rsidP="00DA66C8">
            <w:pPr>
              <w:pStyle w:val="Heading31"/>
              <w:spacing w:before="0" w:after="0"/>
              <w:rPr>
                <w:b w:val="0"/>
                <w:szCs w:val="24"/>
              </w:rPr>
            </w:pPr>
            <w:proofErr w:type="gramStart"/>
            <w:r>
              <w:t>12 month</w:t>
            </w:r>
            <w:proofErr w:type="gramEnd"/>
            <w:r>
              <w:t xml:space="preserve"> target 2.1</w:t>
            </w:r>
          </w:p>
        </w:tc>
        <w:tc>
          <w:tcPr>
            <w:tcW w:w="11438" w:type="dxa"/>
            <w:shd w:val="clear" w:color="auto" w:fill="D9D9D9" w:themeFill="background1" w:themeFillShade="D9"/>
          </w:tcPr>
          <w:p w14:paraId="612E68B9" w14:textId="77777777" w:rsidR="00973DEE" w:rsidRPr="00D43286" w:rsidRDefault="00CA063F" w:rsidP="00BB23C7">
            <w:pPr>
              <w:pStyle w:val="ESBodyText1"/>
              <w:spacing w:after="0"/>
              <w:rPr>
                <w:b/>
              </w:rPr>
            </w:pPr>
            <w:r>
              <w:rPr>
                <w:sz w:val="20"/>
              </w:rPr>
              <w:t xml:space="preserve">The Student Attitude to School Survey to reflect improvement in the areas of student school connectedness 60 (percentile), </w:t>
            </w:r>
            <w:r>
              <w:rPr>
                <w:sz w:val="20"/>
              </w:rPr>
              <w:t>resilience 60, school safety (average) 60.</w:t>
            </w:r>
          </w:p>
        </w:tc>
      </w:tr>
      <w:tr w:rsidR="00226EAA" w14:paraId="3A7F0012" w14:textId="77777777" w:rsidTr="00DA66C8">
        <w:trPr>
          <w:trHeight w:val="371"/>
        </w:trPr>
        <w:tc>
          <w:tcPr>
            <w:tcW w:w="3772" w:type="dxa"/>
            <w:shd w:val="clear" w:color="auto" w:fill="D9D9D9" w:themeFill="background1" w:themeFillShade="D9"/>
          </w:tcPr>
          <w:p w14:paraId="2A39C5FA" w14:textId="77777777" w:rsidR="00973DEE" w:rsidRPr="00DA66C8" w:rsidRDefault="00CA063F" w:rsidP="00DA66C8">
            <w:pPr>
              <w:pStyle w:val="Heading31"/>
              <w:spacing w:before="0" w:after="0"/>
            </w:pPr>
            <w:r w:rsidRPr="00DA66C8">
              <w:t>FISO Initiative</w:t>
            </w:r>
          </w:p>
        </w:tc>
        <w:tc>
          <w:tcPr>
            <w:tcW w:w="11438" w:type="dxa"/>
            <w:shd w:val="clear" w:color="auto" w:fill="D9D9D9" w:themeFill="background1" w:themeFillShade="D9"/>
          </w:tcPr>
          <w:p w14:paraId="056CD048" w14:textId="77777777" w:rsidR="00973DEE" w:rsidRPr="00D43286" w:rsidRDefault="00CA063F" w:rsidP="00BB23C7">
            <w:pPr>
              <w:pStyle w:val="ESBodyText1"/>
              <w:spacing w:after="0"/>
              <w:rPr>
                <w:b/>
              </w:rPr>
            </w:pPr>
            <w:r>
              <w:rPr>
                <w:sz w:val="20"/>
              </w:rPr>
              <w:t>Setting expectations and promoting inclusion</w:t>
            </w:r>
          </w:p>
        </w:tc>
      </w:tr>
      <w:tr w:rsidR="00226EAA" w14:paraId="3CE05B10" w14:textId="77777777" w:rsidTr="00DA66C8">
        <w:trPr>
          <w:trHeight w:val="15"/>
        </w:trPr>
        <w:tc>
          <w:tcPr>
            <w:tcW w:w="3772" w:type="dxa"/>
            <w:shd w:val="clear" w:color="auto" w:fill="D9D9D9" w:themeFill="background1" w:themeFillShade="D9"/>
          </w:tcPr>
          <w:p w14:paraId="353288EF" w14:textId="77777777" w:rsidR="00973DEE" w:rsidRPr="00DA66C8" w:rsidRDefault="00CA063F" w:rsidP="00DA66C8">
            <w:pPr>
              <w:pStyle w:val="Heading31"/>
              <w:spacing w:before="0" w:after="0"/>
            </w:pPr>
            <w:r w:rsidRPr="00DA66C8">
              <w:t>Key Improvement Strategies</w:t>
            </w:r>
          </w:p>
        </w:tc>
        <w:tc>
          <w:tcPr>
            <w:tcW w:w="11438" w:type="dxa"/>
            <w:shd w:val="clear" w:color="auto" w:fill="D9D9D9" w:themeFill="background1" w:themeFillShade="D9"/>
          </w:tcPr>
          <w:p w14:paraId="6EBBFCDB" w14:textId="77777777" w:rsidR="00973DEE" w:rsidRPr="00D43286" w:rsidRDefault="00CA063F" w:rsidP="00BB23C7">
            <w:pPr>
              <w:pStyle w:val="ESBodyText1"/>
              <w:spacing w:after="0"/>
              <w:rPr>
                <w:b/>
              </w:rPr>
            </w:pPr>
          </w:p>
        </w:tc>
      </w:tr>
      <w:tr w:rsidR="00226EAA" w14:paraId="33138B00" w14:textId="77777777" w:rsidTr="00DA66C8">
        <w:trPr>
          <w:trHeight w:val="101"/>
        </w:trPr>
        <w:tc>
          <w:tcPr>
            <w:tcW w:w="3772" w:type="dxa"/>
          </w:tcPr>
          <w:p w14:paraId="0612583F" w14:textId="77777777" w:rsidR="00973DEE" w:rsidRPr="00D43286" w:rsidRDefault="00CA063F" w:rsidP="00BB23C7">
            <w:pPr>
              <w:pStyle w:val="ESBodyText1"/>
              <w:spacing w:after="0"/>
              <w:rPr>
                <w:b/>
              </w:rPr>
            </w:pPr>
            <w:r>
              <w:rPr>
                <w:sz w:val="20"/>
              </w:rPr>
              <w:t>KIS 1</w:t>
            </w:r>
          </w:p>
        </w:tc>
        <w:tc>
          <w:tcPr>
            <w:tcW w:w="11438" w:type="dxa"/>
          </w:tcPr>
          <w:p w14:paraId="08D01DCA" w14:textId="77777777" w:rsidR="00973DEE" w:rsidRPr="00D43286" w:rsidRDefault="00CA063F" w:rsidP="00BB23C7">
            <w:pPr>
              <w:pStyle w:val="ESBodyText1"/>
              <w:spacing w:after="0"/>
              <w:rPr>
                <w:b/>
              </w:rPr>
            </w:pPr>
            <w:r>
              <w:rPr>
                <w:sz w:val="20"/>
              </w:rPr>
              <w:t>Build teacher capacity in the area of Positive Education and implement a school wide Positive Education program.</w:t>
            </w:r>
          </w:p>
        </w:tc>
      </w:tr>
      <w:tr w:rsidR="00226EAA" w14:paraId="7DB4DDA2" w14:textId="77777777" w:rsidTr="00DA66C8">
        <w:trPr>
          <w:trHeight w:val="101"/>
        </w:trPr>
        <w:tc>
          <w:tcPr>
            <w:tcW w:w="3772" w:type="dxa"/>
          </w:tcPr>
          <w:p w14:paraId="0FC856D2" w14:textId="77777777" w:rsidR="00973DEE" w:rsidRPr="00D43286" w:rsidRDefault="00CA063F" w:rsidP="00BB23C7">
            <w:pPr>
              <w:pStyle w:val="ESBodyText1"/>
              <w:spacing w:after="0"/>
              <w:rPr>
                <w:b/>
              </w:rPr>
            </w:pPr>
            <w:r>
              <w:rPr>
                <w:sz w:val="20"/>
              </w:rPr>
              <w:lastRenderedPageBreak/>
              <w:t>KIS 2</w:t>
            </w:r>
          </w:p>
        </w:tc>
        <w:tc>
          <w:tcPr>
            <w:tcW w:w="11438" w:type="dxa"/>
          </w:tcPr>
          <w:p w14:paraId="13B76546" w14:textId="77777777" w:rsidR="00973DEE" w:rsidRPr="00D43286" w:rsidRDefault="00CA063F" w:rsidP="00BB23C7">
            <w:pPr>
              <w:pStyle w:val="ESBodyText1"/>
              <w:spacing w:after="0"/>
              <w:rPr>
                <w:b/>
              </w:rPr>
            </w:pPr>
            <w:r>
              <w:rPr>
                <w:sz w:val="20"/>
              </w:rPr>
              <w:t>Provide all staff, students and parents with targeted workshops run by the Resilience Project.</w:t>
            </w:r>
          </w:p>
        </w:tc>
      </w:tr>
    </w:tbl>
    <w:p w14:paraId="1EA77A54" w14:textId="77777777" w:rsidR="00226EAA" w:rsidRDefault="00226EAA">
      <w:pPr>
        <w:pStyle w:val="Normal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11438"/>
      </w:tblGrid>
      <w:tr w:rsidR="00226EAA" w14:paraId="6D5B8AF6" w14:textId="77777777" w:rsidTr="00DA66C8">
        <w:trPr>
          <w:trHeight w:val="218"/>
        </w:trPr>
        <w:tc>
          <w:tcPr>
            <w:tcW w:w="3772" w:type="dxa"/>
            <w:shd w:val="clear" w:color="auto" w:fill="D9D9D9" w:themeFill="background1" w:themeFillShade="D9"/>
          </w:tcPr>
          <w:p w14:paraId="1A0CA057" w14:textId="77777777" w:rsidR="00973DEE" w:rsidRPr="00AC7B7B" w:rsidRDefault="00CA063F" w:rsidP="00DA66C8">
            <w:pPr>
              <w:pStyle w:val="Heading31"/>
              <w:spacing w:before="0" w:after="0"/>
              <w:rPr>
                <w:szCs w:val="24"/>
              </w:rPr>
            </w:pPr>
            <w:r w:rsidRPr="00DA66C8">
              <w:t>Goal 3</w:t>
            </w:r>
          </w:p>
        </w:tc>
        <w:tc>
          <w:tcPr>
            <w:tcW w:w="11438" w:type="dxa"/>
            <w:shd w:val="clear" w:color="auto" w:fill="D9D9D9" w:themeFill="background1" w:themeFillShade="D9"/>
          </w:tcPr>
          <w:p w14:paraId="716FE971" w14:textId="77777777" w:rsidR="00973DEE" w:rsidRPr="00D43286" w:rsidRDefault="00CA063F" w:rsidP="00BB23C7">
            <w:pPr>
              <w:pStyle w:val="ESBodyText1"/>
              <w:spacing w:after="0"/>
              <w:rPr>
                <w:b/>
              </w:rPr>
            </w:pPr>
            <w:r>
              <w:rPr>
                <w:sz w:val="20"/>
              </w:rPr>
              <w:t xml:space="preserve">To strengthen parent and </w:t>
            </w:r>
            <w:proofErr w:type="spellStart"/>
            <w:r>
              <w:rPr>
                <w:sz w:val="20"/>
              </w:rPr>
              <w:t>carer</w:t>
            </w:r>
            <w:proofErr w:type="spellEnd"/>
            <w:r>
              <w:rPr>
                <w:sz w:val="20"/>
              </w:rPr>
              <w:t xml:space="preserve"> engagement and involvement through improved communication.</w:t>
            </w:r>
          </w:p>
        </w:tc>
      </w:tr>
      <w:tr w:rsidR="00226EAA" w14:paraId="17AF5991" w14:textId="77777777" w:rsidTr="00DA66C8">
        <w:trPr>
          <w:trHeight w:val="15"/>
        </w:trPr>
        <w:tc>
          <w:tcPr>
            <w:tcW w:w="3772" w:type="dxa"/>
            <w:shd w:val="clear" w:color="auto" w:fill="D9D9D9" w:themeFill="background1" w:themeFillShade="D9"/>
          </w:tcPr>
          <w:p w14:paraId="6BEEE365" w14:textId="77777777" w:rsidR="00973DEE" w:rsidRPr="00DA66C8" w:rsidRDefault="00CA063F" w:rsidP="00DA66C8">
            <w:pPr>
              <w:pStyle w:val="Heading31"/>
              <w:spacing w:before="0" w:after="0"/>
              <w:rPr>
                <w:b w:val="0"/>
                <w:szCs w:val="24"/>
              </w:rPr>
            </w:pPr>
            <w:proofErr w:type="gramStart"/>
            <w:r>
              <w:t>12 month</w:t>
            </w:r>
            <w:proofErr w:type="gramEnd"/>
            <w:r>
              <w:t xml:space="preserve"> target 3.1</w:t>
            </w:r>
          </w:p>
        </w:tc>
        <w:tc>
          <w:tcPr>
            <w:tcW w:w="11438" w:type="dxa"/>
            <w:shd w:val="clear" w:color="auto" w:fill="D9D9D9" w:themeFill="background1" w:themeFillShade="D9"/>
          </w:tcPr>
          <w:p w14:paraId="4696866A" w14:textId="77777777" w:rsidR="00973DEE" w:rsidRPr="00D43286" w:rsidRDefault="00CA063F" w:rsidP="00BB23C7">
            <w:pPr>
              <w:pStyle w:val="ESBodyText1"/>
              <w:spacing w:after="0"/>
              <w:rPr>
                <w:b/>
              </w:rPr>
            </w:pPr>
            <w:r>
              <w:rPr>
                <w:sz w:val="20"/>
              </w:rPr>
              <w:t>The percentage of positive response</w:t>
            </w:r>
            <w:r>
              <w:rPr>
                <w:sz w:val="20"/>
              </w:rPr>
              <w:t>s in the Parent Opinion Survey for teacher communication to exceed 70% and parent participation and involvement to exceed 75%.</w:t>
            </w:r>
          </w:p>
        </w:tc>
      </w:tr>
      <w:tr w:rsidR="00226EAA" w14:paraId="4844A9EB" w14:textId="77777777" w:rsidTr="00DA66C8">
        <w:trPr>
          <w:trHeight w:val="371"/>
        </w:trPr>
        <w:tc>
          <w:tcPr>
            <w:tcW w:w="3772" w:type="dxa"/>
            <w:shd w:val="clear" w:color="auto" w:fill="D9D9D9" w:themeFill="background1" w:themeFillShade="D9"/>
          </w:tcPr>
          <w:p w14:paraId="3D0BC6F9" w14:textId="77777777" w:rsidR="00973DEE" w:rsidRPr="00DA66C8" w:rsidRDefault="00CA063F" w:rsidP="00DA66C8">
            <w:pPr>
              <w:pStyle w:val="Heading31"/>
              <w:spacing w:before="0" w:after="0"/>
            </w:pPr>
            <w:r w:rsidRPr="00DA66C8">
              <w:t>FISO Initiative</w:t>
            </w:r>
          </w:p>
        </w:tc>
        <w:tc>
          <w:tcPr>
            <w:tcW w:w="11438" w:type="dxa"/>
            <w:shd w:val="clear" w:color="auto" w:fill="D9D9D9" w:themeFill="background1" w:themeFillShade="D9"/>
          </w:tcPr>
          <w:p w14:paraId="07DD1A3F" w14:textId="77777777" w:rsidR="00973DEE" w:rsidRPr="00D43286" w:rsidRDefault="00CA063F" w:rsidP="00BB23C7">
            <w:pPr>
              <w:pStyle w:val="ESBodyText1"/>
              <w:spacing w:after="0"/>
              <w:rPr>
                <w:b/>
              </w:rPr>
            </w:pPr>
            <w:r>
              <w:rPr>
                <w:sz w:val="20"/>
              </w:rPr>
              <w:t xml:space="preserve">Parents and </w:t>
            </w:r>
            <w:proofErr w:type="spellStart"/>
            <w:r>
              <w:rPr>
                <w:sz w:val="20"/>
              </w:rPr>
              <w:t>carers</w:t>
            </w:r>
            <w:proofErr w:type="spellEnd"/>
            <w:r>
              <w:rPr>
                <w:sz w:val="20"/>
              </w:rPr>
              <w:t xml:space="preserve"> as partners</w:t>
            </w:r>
          </w:p>
        </w:tc>
      </w:tr>
      <w:tr w:rsidR="00226EAA" w14:paraId="7C719856" w14:textId="77777777" w:rsidTr="00DA66C8">
        <w:trPr>
          <w:trHeight w:val="15"/>
        </w:trPr>
        <w:tc>
          <w:tcPr>
            <w:tcW w:w="3772" w:type="dxa"/>
            <w:shd w:val="clear" w:color="auto" w:fill="D9D9D9" w:themeFill="background1" w:themeFillShade="D9"/>
          </w:tcPr>
          <w:p w14:paraId="0D377DB5" w14:textId="77777777" w:rsidR="00973DEE" w:rsidRPr="00DA66C8" w:rsidRDefault="00CA063F" w:rsidP="00DA66C8">
            <w:pPr>
              <w:pStyle w:val="Heading31"/>
              <w:spacing w:before="0" w:after="0"/>
            </w:pPr>
            <w:r w:rsidRPr="00DA66C8">
              <w:t>Key Improvement Strategies</w:t>
            </w:r>
          </w:p>
        </w:tc>
        <w:tc>
          <w:tcPr>
            <w:tcW w:w="11438" w:type="dxa"/>
            <w:shd w:val="clear" w:color="auto" w:fill="D9D9D9" w:themeFill="background1" w:themeFillShade="D9"/>
          </w:tcPr>
          <w:p w14:paraId="24DE3A5C" w14:textId="77777777" w:rsidR="00973DEE" w:rsidRPr="00D43286" w:rsidRDefault="00CA063F" w:rsidP="00BB23C7">
            <w:pPr>
              <w:pStyle w:val="ESBodyText1"/>
              <w:spacing w:after="0"/>
              <w:rPr>
                <w:b/>
              </w:rPr>
            </w:pPr>
          </w:p>
        </w:tc>
      </w:tr>
      <w:tr w:rsidR="00226EAA" w14:paraId="2B2A2FA4" w14:textId="77777777" w:rsidTr="00DA66C8">
        <w:trPr>
          <w:trHeight w:val="101"/>
        </w:trPr>
        <w:tc>
          <w:tcPr>
            <w:tcW w:w="3772" w:type="dxa"/>
          </w:tcPr>
          <w:p w14:paraId="2CEE0EEF" w14:textId="77777777" w:rsidR="00973DEE" w:rsidRPr="00D43286" w:rsidRDefault="00CA063F" w:rsidP="00BB23C7">
            <w:pPr>
              <w:pStyle w:val="ESBodyText1"/>
              <w:spacing w:after="0"/>
              <w:rPr>
                <w:b/>
              </w:rPr>
            </w:pPr>
            <w:r>
              <w:rPr>
                <w:sz w:val="20"/>
              </w:rPr>
              <w:t>KIS 1</w:t>
            </w:r>
          </w:p>
        </w:tc>
        <w:tc>
          <w:tcPr>
            <w:tcW w:w="11438" w:type="dxa"/>
          </w:tcPr>
          <w:p w14:paraId="43BFABAF" w14:textId="77777777" w:rsidR="00973DEE" w:rsidRPr="00D43286" w:rsidRDefault="00CA063F" w:rsidP="00BB23C7">
            <w:pPr>
              <w:pStyle w:val="ESBodyText1"/>
              <w:spacing w:after="0"/>
              <w:rPr>
                <w:b/>
              </w:rPr>
            </w:pPr>
            <w:r>
              <w:rPr>
                <w:sz w:val="20"/>
              </w:rPr>
              <w:t>Implement the effective use of Compass as the</w:t>
            </w:r>
            <w:r>
              <w:rPr>
                <w:sz w:val="20"/>
              </w:rPr>
              <w:t xml:space="preserve"> main communication method between school and home.</w:t>
            </w:r>
          </w:p>
        </w:tc>
      </w:tr>
      <w:tr w:rsidR="00226EAA" w14:paraId="30B9702B" w14:textId="77777777" w:rsidTr="00DA66C8">
        <w:trPr>
          <w:trHeight w:val="101"/>
        </w:trPr>
        <w:tc>
          <w:tcPr>
            <w:tcW w:w="3772" w:type="dxa"/>
          </w:tcPr>
          <w:p w14:paraId="0C7282F8" w14:textId="77777777" w:rsidR="00973DEE" w:rsidRPr="00D43286" w:rsidRDefault="00CA063F" w:rsidP="00BB23C7">
            <w:pPr>
              <w:pStyle w:val="ESBodyText1"/>
              <w:spacing w:after="0"/>
              <w:rPr>
                <w:b/>
              </w:rPr>
            </w:pPr>
            <w:r>
              <w:rPr>
                <w:sz w:val="20"/>
              </w:rPr>
              <w:t>KIS 2</w:t>
            </w:r>
          </w:p>
        </w:tc>
        <w:tc>
          <w:tcPr>
            <w:tcW w:w="11438" w:type="dxa"/>
          </w:tcPr>
          <w:p w14:paraId="20171626" w14:textId="77777777" w:rsidR="00973DEE" w:rsidRPr="00D43286" w:rsidRDefault="00CA063F" w:rsidP="00BB23C7">
            <w:pPr>
              <w:pStyle w:val="ESBodyText1"/>
              <w:spacing w:after="0"/>
              <w:rPr>
                <w:b/>
              </w:rPr>
            </w:pPr>
            <w:r>
              <w:rPr>
                <w:sz w:val="20"/>
              </w:rPr>
              <w:t xml:space="preserve">Ensure that all year levels hold at least one special event (open afternoon, performance </w:t>
            </w:r>
            <w:proofErr w:type="spellStart"/>
            <w:r>
              <w:rPr>
                <w:sz w:val="20"/>
              </w:rPr>
              <w:t>etc</w:t>
            </w:r>
            <w:proofErr w:type="spellEnd"/>
            <w:r>
              <w:rPr>
                <w:sz w:val="20"/>
              </w:rPr>
              <w:t>) per term that parents are invited to.</w:t>
            </w:r>
          </w:p>
        </w:tc>
      </w:tr>
    </w:tbl>
    <w:p w14:paraId="5510FC95" w14:textId="77777777" w:rsidR="000A423E" w:rsidRDefault="00CA063F" w:rsidP="004E7357">
      <w:pPr>
        <w:pStyle w:val="ESBodyText1"/>
        <w:sectPr w:rsidR="000A423E" w:rsidSect="001C3D92">
          <w:headerReference w:type="even" r:id="rId22"/>
          <w:headerReference w:type="default" r:id="rId23"/>
          <w:footerReference w:type="default" r:id="rId24"/>
          <w:headerReference w:type="first" r:id="rId25"/>
          <w:type w:val="continuous"/>
          <w:pgSz w:w="16838" w:h="11906" w:orient="landscape" w:code="9"/>
          <w:pgMar w:top="1304" w:right="2036" w:bottom="1240" w:left="1304" w:header="624" w:footer="532" w:gutter="0"/>
          <w:cols w:space="397"/>
          <w:docGrid w:linePitch="360"/>
        </w:sectPr>
      </w:pPr>
    </w:p>
    <w:p w14:paraId="07B6CD9A" w14:textId="77777777" w:rsidR="006307C3" w:rsidRPr="00AF3BC2" w:rsidRDefault="00CA063F" w:rsidP="006C7A56">
      <w:pPr>
        <w:pStyle w:val="Normal2"/>
        <w:ind w:right="-542"/>
        <w:rPr>
          <w:b/>
          <w:color w:val="AF272F"/>
          <w:sz w:val="36"/>
          <w:szCs w:val="44"/>
        </w:rPr>
      </w:pPr>
      <w:r w:rsidRPr="00AF3BC2">
        <w:rPr>
          <w:b/>
          <w:color w:val="AF272F"/>
          <w:sz w:val="36"/>
          <w:szCs w:val="44"/>
        </w:rPr>
        <w:lastRenderedPageBreak/>
        <w:t xml:space="preserve">Define </w:t>
      </w:r>
      <w:r w:rsidRPr="00AF3BC2">
        <w:rPr>
          <w:b/>
          <w:color w:val="AF272F"/>
          <w:sz w:val="36"/>
          <w:szCs w:val="44"/>
        </w:rPr>
        <w:t xml:space="preserve">Evidence of Impact and Activities and Milestones </w:t>
      </w:r>
      <w:r w:rsidRPr="00AF3BC2">
        <w:rPr>
          <w:b/>
          <w:color w:val="AF272F"/>
          <w:sz w:val="36"/>
          <w:szCs w:val="44"/>
        </w:rPr>
        <w:t xml:space="preserve">- </w:t>
      </w:r>
      <w:r w:rsidRPr="00AF3BC2">
        <w:rPr>
          <w:b/>
          <w:noProof/>
          <w:color w:val="AF272F"/>
          <w:sz w:val="36"/>
          <w:szCs w:val="44"/>
        </w:rPr>
        <w:t>2018</w:t>
      </w:r>
    </w:p>
    <w:p w14:paraId="0AFA4EE3" w14:textId="77777777" w:rsidR="00C259B6" w:rsidRPr="005947ED" w:rsidRDefault="00CA063F" w:rsidP="00696980">
      <w:pPr>
        <w:pStyle w:val="ESIntroParagraph2"/>
        <w:ind w:left="-567" w:right="1662" w:firstLine="567"/>
        <w:rPr>
          <w:color w:val="595959" w:themeColor="text1" w:themeTint="A6"/>
        </w:rPr>
      </w:pPr>
      <w:r w:rsidRPr="005947ED">
        <w:rPr>
          <w:noProof/>
          <w:color w:val="595959" w:themeColor="text1" w:themeTint="A6"/>
        </w:rPr>
        <w:t>Woodlands Primary School (5319)</w:t>
      </w:r>
    </w:p>
    <w:p w14:paraId="3FB107F2" w14:textId="77777777" w:rsidR="005539D1" w:rsidRDefault="00CA063F" w:rsidP="00C259B6">
      <w:pPr>
        <w:pStyle w:val="ESIntroParagraph2"/>
        <w:ind w:left="-567" w:right="4330" w:firstLine="567"/>
        <w:rPr>
          <w:color w:val="AF272F"/>
        </w:rPr>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226EAA" w14:paraId="2950B916" w14:textId="77777777" w:rsidTr="00FA4D4A">
        <w:trPr>
          <w:trHeight w:val="110"/>
        </w:trPr>
        <w:tc>
          <w:tcPr>
            <w:tcW w:w="3119" w:type="dxa"/>
            <w:shd w:val="clear" w:color="auto" w:fill="D9D9D9" w:themeFill="background1" w:themeFillShade="D9"/>
          </w:tcPr>
          <w:p w14:paraId="058AB293" w14:textId="77777777" w:rsidR="00973DEE" w:rsidRPr="006C7A56" w:rsidRDefault="00CA063F" w:rsidP="00FA4D4A">
            <w:pPr>
              <w:pStyle w:val="Heading32"/>
              <w:spacing w:before="0" w:after="0"/>
              <w:rPr>
                <w:szCs w:val="24"/>
              </w:rPr>
            </w:pPr>
            <w:r w:rsidRPr="006C7A56">
              <w:rPr>
                <w:szCs w:val="24"/>
              </w:rPr>
              <w:t>Goal 1</w:t>
            </w:r>
          </w:p>
        </w:tc>
        <w:tc>
          <w:tcPr>
            <w:tcW w:w="11996" w:type="dxa"/>
            <w:gridSpan w:val="5"/>
            <w:shd w:val="clear" w:color="auto" w:fill="D9D9D9" w:themeFill="background1" w:themeFillShade="D9"/>
          </w:tcPr>
          <w:p w14:paraId="34F154D8" w14:textId="77777777" w:rsidR="00973DEE" w:rsidRPr="00FE3D5C" w:rsidRDefault="00CA063F" w:rsidP="00FE3D5C">
            <w:pPr>
              <w:pStyle w:val="ESBodyText2"/>
              <w:spacing w:after="0"/>
              <w:rPr>
                <w:sz w:val="20"/>
                <w:szCs w:val="24"/>
              </w:rPr>
            </w:pPr>
            <w:r>
              <w:rPr>
                <w:sz w:val="20"/>
              </w:rPr>
              <w:t>To increase student achievement in the areas</w:t>
            </w:r>
            <w:r>
              <w:rPr>
                <w:sz w:val="20"/>
              </w:rPr>
              <w:t xml:space="preserve"> of English and Mathematics through improved teaching and learning, with a particular focus on high achieving students.</w:t>
            </w:r>
          </w:p>
        </w:tc>
      </w:tr>
      <w:tr w:rsidR="00226EAA" w14:paraId="132A286D" w14:textId="77777777" w:rsidTr="00FA4D4A">
        <w:trPr>
          <w:trHeight w:val="15"/>
        </w:trPr>
        <w:tc>
          <w:tcPr>
            <w:tcW w:w="3119" w:type="dxa"/>
            <w:shd w:val="clear" w:color="auto" w:fill="D9D9D9" w:themeFill="background1" w:themeFillShade="D9"/>
          </w:tcPr>
          <w:p w14:paraId="18D959EF" w14:textId="77777777" w:rsidR="00973DEE" w:rsidRPr="006C7A56" w:rsidRDefault="00CA063F" w:rsidP="00FA4D4A">
            <w:pPr>
              <w:pStyle w:val="Heading32"/>
              <w:spacing w:before="0" w:after="0"/>
              <w:rPr>
                <w:szCs w:val="24"/>
              </w:rPr>
            </w:pPr>
            <w:proofErr w:type="gramStart"/>
            <w:r w:rsidRPr="006C7A56">
              <w:rPr>
                <w:szCs w:val="24"/>
              </w:rPr>
              <w:t>12 month</w:t>
            </w:r>
            <w:proofErr w:type="gramEnd"/>
            <w:r w:rsidRPr="006C7A56">
              <w:rPr>
                <w:szCs w:val="24"/>
              </w:rPr>
              <w:t xml:space="preserve"> target 1.1</w:t>
            </w:r>
          </w:p>
        </w:tc>
        <w:tc>
          <w:tcPr>
            <w:tcW w:w="11996" w:type="dxa"/>
            <w:gridSpan w:val="5"/>
            <w:shd w:val="clear" w:color="auto" w:fill="D9D9D9" w:themeFill="background1" w:themeFillShade="D9"/>
          </w:tcPr>
          <w:p w14:paraId="655BF09A" w14:textId="77777777" w:rsidR="00973DEE" w:rsidRPr="00FE3D5C" w:rsidRDefault="00CA063F" w:rsidP="00FE3D5C">
            <w:pPr>
              <w:pStyle w:val="ESBodyText2"/>
              <w:spacing w:after="0"/>
              <w:rPr>
                <w:sz w:val="20"/>
                <w:szCs w:val="24"/>
              </w:rPr>
            </w:pPr>
            <w:r>
              <w:rPr>
                <w:sz w:val="20"/>
              </w:rPr>
              <w:t>1. Woodlands PS Matched Cohort (</w:t>
            </w:r>
            <w:proofErr w:type="spellStart"/>
            <w:r>
              <w:rPr>
                <w:sz w:val="20"/>
              </w:rPr>
              <w:t>Yr</w:t>
            </w:r>
            <w:proofErr w:type="spellEnd"/>
            <w:r>
              <w:rPr>
                <w:sz w:val="20"/>
              </w:rPr>
              <w:t xml:space="preserve"> 3 – </w:t>
            </w:r>
            <w:proofErr w:type="spellStart"/>
            <w:r>
              <w:rPr>
                <w:sz w:val="20"/>
              </w:rPr>
              <w:t>Yr</w:t>
            </w:r>
            <w:proofErr w:type="spellEnd"/>
            <w:r>
              <w:rPr>
                <w:sz w:val="20"/>
              </w:rPr>
              <w:t xml:space="preserve"> 5) NAPLAN data to show the proportion of students with high learning gain</w:t>
            </w:r>
            <w:r>
              <w:rPr>
                <w:sz w:val="20"/>
              </w:rPr>
              <w:t xml:space="preserve"> (Reading, Writing, </w:t>
            </w:r>
            <w:proofErr w:type="spellStart"/>
            <w:r>
              <w:rPr>
                <w:sz w:val="20"/>
              </w:rPr>
              <w:t>Maths</w:t>
            </w:r>
            <w:proofErr w:type="spellEnd"/>
            <w:r>
              <w:rPr>
                <w:sz w:val="20"/>
              </w:rPr>
              <w:t>) to exceed that of similar schools.</w:t>
            </w:r>
            <w:r>
              <w:rPr>
                <w:sz w:val="20"/>
              </w:rPr>
              <w:br/>
            </w:r>
            <w:r>
              <w:rPr>
                <w:sz w:val="20"/>
              </w:rPr>
              <w:br/>
              <w:t xml:space="preserve">2.  The percentage of students in the top two bands of NAPLAN for reading in Year 3 to be at 50% and Year 5 </w:t>
            </w:r>
            <w:proofErr w:type="gramStart"/>
            <w:r>
              <w:rPr>
                <w:sz w:val="20"/>
              </w:rPr>
              <w:t>at  40</w:t>
            </w:r>
            <w:proofErr w:type="gramEnd"/>
            <w:r>
              <w:rPr>
                <w:sz w:val="20"/>
              </w:rPr>
              <w:t>%.</w:t>
            </w:r>
          </w:p>
        </w:tc>
      </w:tr>
      <w:tr w:rsidR="00226EAA" w14:paraId="6A445551" w14:textId="77777777" w:rsidTr="00FA4D4A">
        <w:trPr>
          <w:trHeight w:val="15"/>
        </w:trPr>
        <w:tc>
          <w:tcPr>
            <w:tcW w:w="3119" w:type="dxa"/>
            <w:shd w:val="clear" w:color="auto" w:fill="D9D9D9" w:themeFill="background1" w:themeFillShade="D9"/>
          </w:tcPr>
          <w:p w14:paraId="535DA754" w14:textId="77777777" w:rsidR="00973DEE" w:rsidRPr="006C7A56" w:rsidRDefault="00CA063F"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14:paraId="4AE9112A" w14:textId="77777777" w:rsidR="00973DEE" w:rsidRPr="00FE3D5C" w:rsidRDefault="00CA063F" w:rsidP="00FE3D5C">
            <w:pPr>
              <w:pStyle w:val="ESBodyText2"/>
              <w:spacing w:after="0"/>
              <w:rPr>
                <w:sz w:val="20"/>
                <w:szCs w:val="24"/>
              </w:rPr>
            </w:pPr>
            <w:r>
              <w:rPr>
                <w:sz w:val="20"/>
              </w:rPr>
              <w:t>Building practice excellence</w:t>
            </w:r>
          </w:p>
        </w:tc>
      </w:tr>
      <w:tr w:rsidR="00226EAA" w14:paraId="2E12D6CF" w14:textId="77777777" w:rsidTr="00FA4D4A">
        <w:trPr>
          <w:trHeight w:val="15"/>
        </w:trPr>
        <w:tc>
          <w:tcPr>
            <w:tcW w:w="3119" w:type="dxa"/>
            <w:shd w:val="clear" w:color="auto" w:fill="D9D9D9" w:themeFill="background1" w:themeFillShade="D9"/>
          </w:tcPr>
          <w:p w14:paraId="5A89F531" w14:textId="77777777" w:rsidR="00973DEE" w:rsidRPr="006C7A56" w:rsidRDefault="00CA063F" w:rsidP="00FA4D4A">
            <w:pPr>
              <w:pStyle w:val="Heading32"/>
              <w:spacing w:before="0" w:after="0"/>
              <w:rPr>
                <w:szCs w:val="24"/>
              </w:rPr>
            </w:pPr>
            <w:r w:rsidRPr="006C7A56">
              <w:rPr>
                <w:szCs w:val="24"/>
              </w:rPr>
              <w:t>Key Improvement Strategy 1</w:t>
            </w:r>
          </w:p>
        </w:tc>
        <w:tc>
          <w:tcPr>
            <w:tcW w:w="11996" w:type="dxa"/>
            <w:gridSpan w:val="5"/>
            <w:shd w:val="clear" w:color="auto" w:fill="D9D9D9" w:themeFill="background1" w:themeFillShade="D9"/>
          </w:tcPr>
          <w:p w14:paraId="799040CC" w14:textId="77777777" w:rsidR="00973DEE" w:rsidRPr="00FE3D5C" w:rsidRDefault="00CA063F" w:rsidP="00FE3D5C">
            <w:pPr>
              <w:pStyle w:val="ESBodyText2"/>
              <w:spacing w:after="0"/>
              <w:rPr>
                <w:sz w:val="20"/>
                <w:szCs w:val="24"/>
              </w:rPr>
            </w:pPr>
            <w:r>
              <w:rPr>
                <w:sz w:val="20"/>
              </w:rPr>
              <w:t>Create and develop an enrichment program for high achieving students in the areas of Mathematics and English.</w:t>
            </w:r>
          </w:p>
        </w:tc>
      </w:tr>
      <w:tr w:rsidR="00226EAA" w14:paraId="3CF30D38" w14:textId="77777777" w:rsidTr="00FA4D4A">
        <w:trPr>
          <w:trHeight w:val="263"/>
        </w:trPr>
        <w:tc>
          <w:tcPr>
            <w:tcW w:w="3119" w:type="dxa"/>
          </w:tcPr>
          <w:p w14:paraId="23C7910D" w14:textId="77777777" w:rsidR="003E1FC6" w:rsidRPr="006C7A56" w:rsidRDefault="00CA063F" w:rsidP="00AF3BC2">
            <w:pPr>
              <w:pStyle w:val="ESBodyText2"/>
              <w:spacing w:after="0"/>
              <w:rPr>
                <w:sz w:val="20"/>
                <w:szCs w:val="24"/>
              </w:rPr>
            </w:pPr>
            <w:r w:rsidRPr="006C7A56">
              <w:rPr>
                <w:sz w:val="20"/>
                <w:szCs w:val="24"/>
              </w:rPr>
              <w:lastRenderedPageBreak/>
              <w:t>Actions</w:t>
            </w:r>
          </w:p>
        </w:tc>
        <w:tc>
          <w:tcPr>
            <w:tcW w:w="11996" w:type="dxa"/>
            <w:gridSpan w:val="5"/>
          </w:tcPr>
          <w:p w14:paraId="3A146EFF" w14:textId="77777777" w:rsidR="003E1FC6" w:rsidRPr="006C7A56" w:rsidRDefault="00CA063F" w:rsidP="00AF3BC2">
            <w:pPr>
              <w:pStyle w:val="ESBodyText2"/>
              <w:spacing w:after="0"/>
              <w:rPr>
                <w:sz w:val="20"/>
                <w:szCs w:val="24"/>
              </w:rPr>
            </w:pPr>
            <w:r>
              <w:rPr>
                <w:sz w:val="20"/>
              </w:rPr>
              <w:t>Employ additional staff to run enrichment programs in the areas of mathematics and English (2 days).</w:t>
            </w:r>
            <w:r>
              <w:rPr>
                <w:sz w:val="20"/>
              </w:rPr>
              <w:br/>
              <w:t>Appointed staff to work closely with</w:t>
            </w:r>
            <w:r>
              <w:rPr>
                <w:sz w:val="20"/>
              </w:rPr>
              <w:t xml:space="preserve"> the Curriculum Coordinator to develop the enrichment program, including appropriate assessment to assess its success.</w:t>
            </w:r>
          </w:p>
        </w:tc>
      </w:tr>
      <w:tr w:rsidR="00226EAA" w14:paraId="1B5DDE3C" w14:textId="77777777" w:rsidTr="00FA4D4A">
        <w:trPr>
          <w:trHeight w:val="110"/>
        </w:trPr>
        <w:tc>
          <w:tcPr>
            <w:tcW w:w="3119" w:type="dxa"/>
          </w:tcPr>
          <w:p w14:paraId="534EFC5A" w14:textId="77777777" w:rsidR="00973DEE" w:rsidRPr="006C7A56" w:rsidRDefault="00CA063F" w:rsidP="00AF3BC2">
            <w:pPr>
              <w:pStyle w:val="ESBodyText2"/>
              <w:spacing w:after="0"/>
              <w:rPr>
                <w:sz w:val="20"/>
                <w:szCs w:val="24"/>
              </w:rPr>
            </w:pPr>
            <w:r w:rsidRPr="006C7A56">
              <w:rPr>
                <w:sz w:val="20"/>
                <w:szCs w:val="24"/>
              </w:rPr>
              <w:t>Evidence of impact</w:t>
            </w:r>
          </w:p>
        </w:tc>
        <w:tc>
          <w:tcPr>
            <w:tcW w:w="11996" w:type="dxa"/>
            <w:gridSpan w:val="5"/>
          </w:tcPr>
          <w:p w14:paraId="1833EED3" w14:textId="77777777" w:rsidR="00973DEE" w:rsidRPr="006C7A56" w:rsidRDefault="00CA063F" w:rsidP="00AF3BC2">
            <w:pPr>
              <w:pStyle w:val="ESBodyText2"/>
              <w:spacing w:after="0"/>
              <w:rPr>
                <w:sz w:val="20"/>
                <w:szCs w:val="24"/>
              </w:rPr>
            </w:pPr>
            <w:r>
              <w:rPr>
                <w:sz w:val="20"/>
              </w:rPr>
              <w:t>Students will:</w:t>
            </w:r>
            <w:r>
              <w:rPr>
                <w:sz w:val="20"/>
              </w:rPr>
              <w:br/>
              <w:t xml:space="preserve">- Have access to </w:t>
            </w:r>
            <w:proofErr w:type="spellStart"/>
            <w:r>
              <w:rPr>
                <w:sz w:val="20"/>
              </w:rPr>
              <w:t>focussed</w:t>
            </w:r>
            <w:proofErr w:type="spellEnd"/>
            <w:r>
              <w:rPr>
                <w:sz w:val="20"/>
              </w:rPr>
              <w:t xml:space="preserve"> differentiated teaching. </w:t>
            </w:r>
            <w:r>
              <w:rPr>
                <w:sz w:val="20"/>
              </w:rPr>
              <w:br/>
            </w:r>
            <w:r>
              <w:rPr>
                <w:sz w:val="20"/>
              </w:rPr>
              <w:t xml:space="preserve">- Be challenged and extended to improve their knowledge of English and Mathematics. </w:t>
            </w:r>
            <w:r>
              <w:rPr>
                <w:sz w:val="20"/>
              </w:rPr>
              <w:br/>
            </w:r>
            <w:r>
              <w:rPr>
                <w:sz w:val="20"/>
              </w:rPr>
              <w:br/>
              <w:t>Teachers will:</w:t>
            </w:r>
            <w:r>
              <w:rPr>
                <w:sz w:val="20"/>
              </w:rPr>
              <w:br/>
              <w:t xml:space="preserve">- Be able to accurately identify high achieving students in the areas of English and Mathematics using various forms of assessment data. </w:t>
            </w:r>
            <w:r>
              <w:rPr>
                <w:sz w:val="20"/>
              </w:rPr>
              <w:br/>
              <w:t xml:space="preserve">- Have a greater </w:t>
            </w:r>
            <w:r>
              <w:rPr>
                <w:sz w:val="20"/>
              </w:rPr>
              <w:t xml:space="preserve">understanding of using formative assessment data to effectively differentiate. </w:t>
            </w:r>
            <w:r>
              <w:rPr>
                <w:sz w:val="20"/>
              </w:rPr>
              <w:br/>
            </w:r>
            <w:r>
              <w:rPr>
                <w:sz w:val="20"/>
              </w:rPr>
              <w:br/>
              <w:t>School Leaders will:</w:t>
            </w:r>
            <w:r>
              <w:rPr>
                <w:sz w:val="20"/>
              </w:rPr>
              <w:br/>
              <w:t>- Provide regular opportunities for professional learning, including peer observations and coaching with the Curriculum Coordinator.</w:t>
            </w:r>
            <w:r>
              <w:rPr>
                <w:sz w:val="20"/>
              </w:rPr>
              <w:br/>
              <w:t>- Support the enrichm</w:t>
            </w:r>
            <w:r>
              <w:rPr>
                <w:sz w:val="20"/>
              </w:rPr>
              <w:t>ent program by providing support and resources.</w:t>
            </w:r>
          </w:p>
        </w:tc>
      </w:tr>
      <w:tr w:rsidR="00226EAA" w14:paraId="24AA90C7" w14:textId="77777777" w:rsidTr="006C7A56">
        <w:trPr>
          <w:trHeight w:val="549"/>
        </w:trPr>
        <w:tc>
          <w:tcPr>
            <w:tcW w:w="6205" w:type="dxa"/>
            <w:gridSpan w:val="2"/>
            <w:shd w:val="clear" w:color="auto" w:fill="D9D9D9" w:themeFill="background1" w:themeFillShade="D9"/>
          </w:tcPr>
          <w:p w14:paraId="7B236581" w14:textId="77777777" w:rsidR="003E1FC6" w:rsidRPr="006C7A56" w:rsidRDefault="00CA063F" w:rsidP="00FA4D4A">
            <w:pPr>
              <w:pStyle w:val="Heading32"/>
              <w:spacing w:before="0" w:after="0"/>
              <w:rPr>
                <w:szCs w:val="24"/>
              </w:rPr>
            </w:pPr>
            <w:r w:rsidRPr="006C7A56">
              <w:rPr>
                <w:szCs w:val="24"/>
              </w:rPr>
              <w:t>Activities and Milestones</w:t>
            </w:r>
          </w:p>
        </w:tc>
        <w:tc>
          <w:tcPr>
            <w:tcW w:w="3150" w:type="dxa"/>
            <w:shd w:val="clear" w:color="auto" w:fill="D9D9D9" w:themeFill="background1" w:themeFillShade="D9"/>
          </w:tcPr>
          <w:p w14:paraId="17FA1188" w14:textId="77777777" w:rsidR="003E1FC6" w:rsidRPr="006C7A56" w:rsidRDefault="00CA063F" w:rsidP="00FA4D4A">
            <w:pPr>
              <w:pStyle w:val="Heading32"/>
              <w:spacing w:before="0" w:after="0"/>
              <w:rPr>
                <w:szCs w:val="24"/>
              </w:rPr>
            </w:pPr>
            <w:r w:rsidRPr="006C7A56">
              <w:rPr>
                <w:szCs w:val="24"/>
              </w:rPr>
              <w:t>Who</w:t>
            </w:r>
          </w:p>
        </w:tc>
        <w:tc>
          <w:tcPr>
            <w:tcW w:w="1530" w:type="dxa"/>
            <w:shd w:val="clear" w:color="auto" w:fill="D9D9D9" w:themeFill="background1" w:themeFillShade="D9"/>
          </w:tcPr>
          <w:p w14:paraId="6F7F580F" w14:textId="77777777" w:rsidR="003E1FC6" w:rsidRPr="006C7A56" w:rsidRDefault="00CA063F" w:rsidP="00FA4D4A">
            <w:pPr>
              <w:pStyle w:val="Heading32"/>
              <w:spacing w:before="0" w:after="0"/>
              <w:rPr>
                <w:szCs w:val="24"/>
              </w:rPr>
            </w:pPr>
            <w:r w:rsidRPr="006C7A56">
              <w:rPr>
                <w:szCs w:val="24"/>
              </w:rPr>
              <w:t>Is this a Professional Learning Priority</w:t>
            </w:r>
          </w:p>
        </w:tc>
        <w:tc>
          <w:tcPr>
            <w:tcW w:w="2070" w:type="dxa"/>
            <w:shd w:val="clear" w:color="auto" w:fill="D9D9D9" w:themeFill="background1" w:themeFillShade="D9"/>
          </w:tcPr>
          <w:p w14:paraId="0362267F" w14:textId="77777777" w:rsidR="003E1FC6" w:rsidRPr="006C7A56" w:rsidRDefault="00CA063F" w:rsidP="00FA4D4A">
            <w:pPr>
              <w:pStyle w:val="Heading32"/>
              <w:spacing w:before="0" w:after="0"/>
              <w:rPr>
                <w:szCs w:val="24"/>
              </w:rPr>
            </w:pPr>
            <w:r w:rsidRPr="006C7A56">
              <w:rPr>
                <w:szCs w:val="24"/>
              </w:rPr>
              <w:t>When</w:t>
            </w:r>
          </w:p>
        </w:tc>
        <w:tc>
          <w:tcPr>
            <w:tcW w:w="2160" w:type="dxa"/>
            <w:shd w:val="clear" w:color="auto" w:fill="D9D9D9" w:themeFill="background1" w:themeFillShade="D9"/>
          </w:tcPr>
          <w:p w14:paraId="676B911A" w14:textId="77777777" w:rsidR="003E1FC6" w:rsidRPr="006C7A56" w:rsidRDefault="00CA063F" w:rsidP="00FA4D4A">
            <w:pPr>
              <w:pStyle w:val="Heading32"/>
              <w:spacing w:before="0" w:after="0"/>
              <w:rPr>
                <w:szCs w:val="24"/>
              </w:rPr>
            </w:pPr>
            <w:r w:rsidRPr="006C7A56">
              <w:rPr>
                <w:szCs w:val="24"/>
              </w:rPr>
              <w:t>Budget</w:t>
            </w:r>
          </w:p>
        </w:tc>
      </w:tr>
      <w:tr w:rsidR="00226EAA" w14:paraId="391FE07D" w14:textId="77777777" w:rsidTr="00AF3BC2">
        <w:trPr>
          <w:trHeight w:val="20"/>
        </w:trPr>
        <w:tc>
          <w:tcPr>
            <w:tcW w:w="6205" w:type="dxa"/>
            <w:gridSpan w:val="2"/>
          </w:tcPr>
          <w:p w14:paraId="3E80DF36" w14:textId="77777777" w:rsidR="003E1FC6" w:rsidRPr="006C7A56" w:rsidRDefault="00CA063F" w:rsidP="00AF3BC2">
            <w:pPr>
              <w:pStyle w:val="ESBodyText2"/>
              <w:spacing w:after="0"/>
              <w:rPr>
                <w:sz w:val="20"/>
                <w:szCs w:val="24"/>
              </w:rPr>
            </w:pPr>
            <w:r>
              <w:rPr>
                <w:sz w:val="20"/>
              </w:rPr>
              <w:t>Employ teachers to run the enrichment program</w:t>
            </w:r>
          </w:p>
        </w:tc>
        <w:tc>
          <w:tcPr>
            <w:tcW w:w="3150" w:type="dxa"/>
          </w:tcPr>
          <w:p w14:paraId="70FFE7F1" w14:textId="77777777" w:rsidR="003E1FC6" w:rsidRPr="006C7A56" w:rsidRDefault="00CA063F" w:rsidP="00AF3BC2">
            <w:pPr>
              <w:pStyle w:val="ESBodyText2"/>
              <w:spacing w:after="0"/>
              <w:rPr>
                <w:sz w:val="20"/>
                <w:szCs w:val="24"/>
              </w:rPr>
            </w:pPr>
            <w:r>
              <w:rPr>
                <w:sz w:val="20"/>
              </w:rPr>
              <w:t>Leadership Team</w:t>
            </w:r>
          </w:p>
        </w:tc>
        <w:tc>
          <w:tcPr>
            <w:tcW w:w="1530" w:type="dxa"/>
          </w:tcPr>
          <w:p w14:paraId="2471F3C6" w14:textId="77777777" w:rsidR="003E1FC6" w:rsidRPr="006C7A56" w:rsidRDefault="00CA063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14:paraId="42A1CA12" w14:textId="77777777" w:rsidR="0016685E" w:rsidRPr="006C7A56" w:rsidRDefault="00CA063F" w:rsidP="00AF3BC2">
            <w:pPr>
              <w:pStyle w:val="ESBodyText2"/>
              <w:spacing w:after="0"/>
              <w:rPr>
                <w:sz w:val="20"/>
                <w:szCs w:val="24"/>
              </w:rPr>
            </w:pPr>
            <w:r>
              <w:rPr>
                <w:sz w:val="20"/>
              </w:rPr>
              <w:t>from: Term 1</w:t>
            </w:r>
            <w:r>
              <w:rPr>
                <w:sz w:val="20"/>
              </w:rPr>
              <w:br/>
              <w:t xml:space="preserve">    to: Term 1</w:t>
            </w:r>
          </w:p>
        </w:tc>
        <w:tc>
          <w:tcPr>
            <w:tcW w:w="2160" w:type="dxa"/>
          </w:tcPr>
          <w:p w14:paraId="53D1F7E5" w14:textId="77777777" w:rsidR="003E1FC6" w:rsidRPr="006C7A56" w:rsidRDefault="00CA063F" w:rsidP="00AF3BC2">
            <w:pPr>
              <w:pStyle w:val="ESBodyText2"/>
              <w:spacing w:after="0"/>
              <w:rPr>
                <w:sz w:val="20"/>
                <w:szCs w:val="24"/>
              </w:rPr>
            </w:pPr>
            <w:r>
              <w:rPr>
                <w:sz w:val="20"/>
              </w:rPr>
              <w:t>$36,000.00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226EAA" w14:paraId="78FF7398" w14:textId="77777777" w:rsidTr="00AF3BC2">
        <w:trPr>
          <w:trHeight w:val="20"/>
        </w:trPr>
        <w:tc>
          <w:tcPr>
            <w:tcW w:w="6205" w:type="dxa"/>
            <w:gridSpan w:val="2"/>
          </w:tcPr>
          <w:p w14:paraId="16F3DC27" w14:textId="77777777" w:rsidR="003E1FC6" w:rsidRPr="006C7A56" w:rsidRDefault="00CA063F" w:rsidP="00AF3BC2">
            <w:pPr>
              <w:pStyle w:val="ESBodyText2"/>
              <w:spacing w:after="0"/>
              <w:rPr>
                <w:sz w:val="20"/>
                <w:szCs w:val="24"/>
              </w:rPr>
            </w:pPr>
            <w:r>
              <w:rPr>
                <w:sz w:val="20"/>
              </w:rPr>
              <w:t>Curriculum Coordinator to work with employees in developing the enrichment program, including selection criteria and success measures.</w:t>
            </w:r>
          </w:p>
        </w:tc>
        <w:tc>
          <w:tcPr>
            <w:tcW w:w="3150" w:type="dxa"/>
          </w:tcPr>
          <w:p w14:paraId="2451753F" w14:textId="77777777" w:rsidR="003E1FC6" w:rsidRPr="006C7A56" w:rsidRDefault="00CA063F" w:rsidP="00AF3BC2">
            <w:pPr>
              <w:pStyle w:val="ESBodyText2"/>
              <w:spacing w:after="0"/>
              <w:rPr>
                <w:sz w:val="20"/>
                <w:szCs w:val="24"/>
              </w:rPr>
            </w:pPr>
            <w:r>
              <w:rPr>
                <w:sz w:val="20"/>
              </w:rPr>
              <w:t>Curriculum Co-</w:t>
            </w:r>
            <w:proofErr w:type="spellStart"/>
            <w:r>
              <w:rPr>
                <w:sz w:val="20"/>
              </w:rPr>
              <w:t>ordinator</w:t>
            </w:r>
            <w:proofErr w:type="spellEnd"/>
            <w:r>
              <w:rPr>
                <w:sz w:val="20"/>
              </w:rPr>
              <w:t xml:space="preserve"> (s)</w:t>
            </w:r>
          </w:p>
        </w:tc>
        <w:tc>
          <w:tcPr>
            <w:tcW w:w="1530" w:type="dxa"/>
          </w:tcPr>
          <w:p w14:paraId="640BCAC0" w14:textId="77777777" w:rsidR="003E1FC6" w:rsidRPr="006C7A56" w:rsidRDefault="00CA063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14:paraId="336E11ED" w14:textId="77777777" w:rsidR="0016685E" w:rsidRPr="006C7A56" w:rsidRDefault="00CA063F" w:rsidP="00AF3BC2">
            <w:pPr>
              <w:pStyle w:val="ESBodyText2"/>
              <w:spacing w:after="0"/>
              <w:rPr>
                <w:sz w:val="20"/>
                <w:szCs w:val="24"/>
              </w:rPr>
            </w:pPr>
            <w:r>
              <w:rPr>
                <w:sz w:val="20"/>
              </w:rPr>
              <w:t>from: Term 1</w:t>
            </w:r>
            <w:r>
              <w:rPr>
                <w:sz w:val="20"/>
              </w:rPr>
              <w:br/>
              <w:t xml:space="preserve">    to: Term 1</w:t>
            </w:r>
          </w:p>
        </w:tc>
        <w:tc>
          <w:tcPr>
            <w:tcW w:w="2160" w:type="dxa"/>
          </w:tcPr>
          <w:p w14:paraId="20B27356" w14:textId="77777777" w:rsidR="003E1FC6" w:rsidRPr="006C7A56" w:rsidRDefault="00CA063F"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w:t>
            </w:r>
            <w:r>
              <w:rPr>
                <w:rFonts w:eastAsia="Arial"/>
                <w:color w:val="A9A9A9"/>
                <w:sz w:val="20"/>
              </w:rPr>
              <w:t xml:space="preserve"> used</w:t>
            </w:r>
          </w:p>
        </w:tc>
      </w:tr>
      <w:tr w:rsidR="00226EAA" w14:paraId="3DB9DB42" w14:textId="77777777" w:rsidTr="00AF3BC2">
        <w:trPr>
          <w:trHeight w:val="20"/>
        </w:trPr>
        <w:tc>
          <w:tcPr>
            <w:tcW w:w="6205" w:type="dxa"/>
            <w:gridSpan w:val="2"/>
          </w:tcPr>
          <w:p w14:paraId="7B0287C0" w14:textId="77777777" w:rsidR="003E1FC6" w:rsidRPr="006C7A56" w:rsidRDefault="00CA063F" w:rsidP="00AF3BC2">
            <w:pPr>
              <w:pStyle w:val="ESBodyText2"/>
              <w:spacing w:after="0"/>
              <w:rPr>
                <w:sz w:val="20"/>
                <w:szCs w:val="24"/>
              </w:rPr>
            </w:pPr>
            <w:r>
              <w:rPr>
                <w:sz w:val="20"/>
              </w:rPr>
              <w:t>Measure the success of the program throughout the year using targeted assessment.</w:t>
            </w:r>
          </w:p>
        </w:tc>
        <w:tc>
          <w:tcPr>
            <w:tcW w:w="3150" w:type="dxa"/>
          </w:tcPr>
          <w:p w14:paraId="2B1EC291" w14:textId="77777777" w:rsidR="003E1FC6" w:rsidRPr="006C7A56" w:rsidRDefault="00CA063F" w:rsidP="00AF3BC2">
            <w:pPr>
              <w:pStyle w:val="ESBodyText2"/>
              <w:spacing w:after="0"/>
              <w:rPr>
                <w:sz w:val="20"/>
                <w:szCs w:val="24"/>
              </w:rPr>
            </w:pPr>
            <w:r>
              <w:rPr>
                <w:sz w:val="20"/>
              </w:rPr>
              <w:t>Teacher(s)</w:t>
            </w:r>
          </w:p>
        </w:tc>
        <w:tc>
          <w:tcPr>
            <w:tcW w:w="1530" w:type="dxa"/>
          </w:tcPr>
          <w:p w14:paraId="561B0B38" w14:textId="77777777" w:rsidR="003E1FC6" w:rsidRPr="006C7A56" w:rsidRDefault="00CA063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14:paraId="668A3550" w14:textId="77777777" w:rsidR="0016685E" w:rsidRPr="006C7A56" w:rsidRDefault="00CA063F" w:rsidP="00AF3BC2">
            <w:pPr>
              <w:pStyle w:val="ESBodyText2"/>
              <w:spacing w:after="0"/>
              <w:rPr>
                <w:sz w:val="20"/>
                <w:szCs w:val="24"/>
              </w:rPr>
            </w:pPr>
            <w:r>
              <w:rPr>
                <w:sz w:val="20"/>
              </w:rPr>
              <w:t>from: Term 4</w:t>
            </w:r>
            <w:r>
              <w:rPr>
                <w:sz w:val="20"/>
              </w:rPr>
              <w:br/>
              <w:t xml:space="preserve">    to: Term 4</w:t>
            </w:r>
          </w:p>
        </w:tc>
        <w:tc>
          <w:tcPr>
            <w:tcW w:w="2160" w:type="dxa"/>
          </w:tcPr>
          <w:p w14:paraId="5F2C3353" w14:textId="77777777" w:rsidR="003E1FC6" w:rsidRPr="006C7A56" w:rsidRDefault="00CA063F"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bl>
    <w:p w14:paraId="1E1D403B" w14:textId="77777777" w:rsidR="00226EAA" w:rsidRDefault="00226EAA">
      <w:pPr>
        <w:pStyle w:val="Normal2"/>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226EAA" w14:paraId="42F1619E" w14:textId="77777777" w:rsidTr="00FA4D4A">
        <w:trPr>
          <w:trHeight w:val="110"/>
        </w:trPr>
        <w:tc>
          <w:tcPr>
            <w:tcW w:w="3119" w:type="dxa"/>
            <w:shd w:val="clear" w:color="auto" w:fill="D9D9D9" w:themeFill="background1" w:themeFillShade="D9"/>
          </w:tcPr>
          <w:p w14:paraId="6335D553" w14:textId="77777777" w:rsidR="00973DEE" w:rsidRPr="006C7A56" w:rsidRDefault="00CA063F" w:rsidP="00FA4D4A">
            <w:pPr>
              <w:pStyle w:val="Heading32"/>
              <w:spacing w:before="0" w:after="0"/>
              <w:rPr>
                <w:szCs w:val="24"/>
              </w:rPr>
            </w:pPr>
            <w:r w:rsidRPr="006C7A56">
              <w:rPr>
                <w:szCs w:val="24"/>
              </w:rPr>
              <w:lastRenderedPageBreak/>
              <w:t>Goal 1</w:t>
            </w:r>
          </w:p>
        </w:tc>
        <w:tc>
          <w:tcPr>
            <w:tcW w:w="11996" w:type="dxa"/>
            <w:gridSpan w:val="5"/>
            <w:shd w:val="clear" w:color="auto" w:fill="D9D9D9" w:themeFill="background1" w:themeFillShade="D9"/>
          </w:tcPr>
          <w:p w14:paraId="2345AC58" w14:textId="77777777" w:rsidR="00973DEE" w:rsidRPr="00FE3D5C" w:rsidRDefault="00CA063F" w:rsidP="00FE3D5C">
            <w:pPr>
              <w:pStyle w:val="ESBodyText2"/>
              <w:spacing w:after="0"/>
              <w:rPr>
                <w:sz w:val="20"/>
                <w:szCs w:val="24"/>
              </w:rPr>
            </w:pPr>
            <w:r>
              <w:rPr>
                <w:sz w:val="20"/>
              </w:rPr>
              <w:t xml:space="preserve">To increase student achievement in the areas of English and Mathematics </w:t>
            </w:r>
            <w:r>
              <w:rPr>
                <w:sz w:val="20"/>
              </w:rPr>
              <w:t>through improved teaching and learning, with a particular focus on high achieving students.</w:t>
            </w:r>
          </w:p>
        </w:tc>
      </w:tr>
      <w:tr w:rsidR="00226EAA" w14:paraId="1A103EB6" w14:textId="77777777" w:rsidTr="00FA4D4A">
        <w:trPr>
          <w:trHeight w:val="15"/>
        </w:trPr>
        <w:tc>
          <w:tcPr>
            <w:tcW w:w="3119" w:type="dxa"/>
            <w:shd w:val="clear" w:color="auto" w:fill="D9D9D9" w:themeFill="background1" w:themeFillShade="D9"/>
          </w:tcPr>
          <w:p w14:paraId="413AC656" w14:textId="77777777" w:rsidR="00973DEE" w:rsidRPr="006C7A56" w:rsidRDefault="00CA063F" w:rsidP="00FA4D4A">
            <w:pPr>
              <w:pStyle w:val="Heading32"/>
              <w:spacing w:before="0" w:after="0"/>
              <w:rPr>
                <w:szCs w:val="24"/>
              </w:rPr>
            </w:pPr>
            <w:proofErr w:type="gramStart"/>
            <w:r w:rsidRPr="006C7A56">
              <w:rPr>
                <w:szCs w:val="24"/>
              </w:rPr>
              <w:t>12 month</w:t>
            </w:r>
            <w:proofErr w:type="gramEnd"/>
            <w:r w:rsidRPr="006C7A56">
              <w:rPr>
                <w:szCs w:val="24"/>
              </w:rPr>
              <w:t xml:space="preserve"> target 1.1</w:t>
            </w:r>
          </w:p>
        </w:tc>
        <w:tc>
          <w:tcPr>
            <w:tcW w:w="11996" w:type="dxa"/>
            <w:gridSpan w:val="5"/>
            <w:shd w:val="clear" w:color="auto" w:fill="D9D9D9" w:themeFill="background1" w:themeFillShade="D9"/>
          </w:tcPr>
          <w:p w14:paraId="06D7A637" w14:textId="77777777" w:rsidR="00973DEE" w:rsidRPr="00FE3D5C" w:rsidRDefault="00CA063F" w:rsidP="00FE3D5C">
            <w:pPr>
              <w:pStyle w:val="ESBodyText2"/>
              <w:spacing w:after="0"/>
              <w:rPr>
                <w:sz w:val="20"/>
                <w:szCs w:val="24"/>
              </w:rPr>
            </w:pPr>
            <w:r>
              <w:rPr>
                <w:sz w:val="20"/>
              </w:rPr>
              <w:t>1. Woodlands PS Matched Cohort (</w:t>
            </w:r>
            <w:proofErr w:type="spellStart"/>
            <w:r>
              <w:rPr>
                <w:sz w:val="20"/>
              </w:rPr>
              <w:t>Yr</w:t>
            </w:r>
            <w:proofErr w:type="spellEnd"/>
            <w:r>
              <w:rPr>
                <w:sz w:val="20"/>
              </w:rPr>
              <w:t xml:space="preserve"> 3 – </w:t>
            </w:r>
            <w:proofErr w:type="spellStart"/>
            <w:r>
              <w:rPr>
                <w:sz w:val="20"/>
              </w:rPr>
              <w:t>Yr</w:t>
            </w:r>
            <w:proofErr w:type="spellEnd"/>
            <w:r>
              <w:rPr>
                <w:sz w:val="20"/>
              </w:rPr>
              <w:t xml:space="preserve"> 5) NAPLAN data to show the proportion of students with high learning gain (Reading, Writing, </w:t>
            </w:r>
            <w:proofErr w:type="spellStart"/>
            <w:r>
              <w:rPr>
                <w:sz w:val="20"/>
              </w:rPr>
              <w:t>Maths</w:t>
            </w:r>
            <w:proofErr w:type="spellEnd"/>
            <w:r>
              <w:rPr>
                <w:sz w:val="20"/>
              </w:rPr>
              <w:t xml:space="preserve">) </w:t>
            </w:r>
            <w:r>
              <w:rPr>
                <w:sz w:val="20"/>
              </w:rPr>
              <w:t>to exceed that of similar schools.</w:t>
            </w:r>
            <w:r>
              <w:rPr>
                <w:sz w:val="20"/>
              </w:rPr>
              <w:br/>
            </w:r>
            <w:r>
              <w:rPr>
                <w:sz w:val="20"/>
              </w:rPr>
              <w:br/>
              <w:t xml:space="preserve">2.  The percentage of students in the top two bands of NAPLAN for reading in Year 3 to be at 50% and Year 5 </w:t>
            </w:r>
            <w:proofErr w:type="gramStart"/>
            <w:r>
              <w:rPr>
                <w:sz w:val="20"/>
              </w:rPr>
              <w:t>at  40</w:t>
            </w:r>
            <w:proofErr w:type="gramEnd"/>
            <w:r>
              <w:rPr>
                <w:sz w:val="20"/>
              </w:rPr>
              <w:t>%.</w:t>
            </w:r>
          </w:p>
        </w:tc>
      </w:tr>
      <w:tr w:rsidR="00226EAA" w14:paraId="3285BEEF" w14:textId="77777777" w:rsidTr="00FA4D4A">
        <w:trPr>
          <w:trHeight w:val="15"/>
        </w:trPr>
        <w:tc>
          <w:tcPr>
            <w:tcW w:w="3119" w:type="dxa"/>
            <w:shd w:val="clear" w:color="auto" w:fill="D9D9D9" w:themeFill="background1" w:themeFillShade="D9"/>
          </w:tcPr>
          <w:p w14:paraId="7C427E77" w14:textId="77777777" w:rsidR="00973DEE" w:rsidRPr="006C7A56" w:rsidRDefault="00CA063F"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14:paraId="1DFA9DD5" w14:textId="77777777" w:rsidR="00973DEE" w:rsidRPr="00FE3D5C" w:rsidRDefault="00CA063F" w:rsidP="00FE3D5C">
            <w:pPr>
              <w:pStyle w:val="ESBodyText2"/>
              <w:spacing w:after="0"/>
              <w:rPr>
                <w:sz w:val="20"/>
                <w:szCs w:val="24"/>
              </w:rPr>
            </w:pPr>
            <w:r>
              <w:rPr>
                <w:sz w:val="20"/>
              </w:rPr>
              <w:t>Building practice excellence</w:t>
            </w:r>
          </w:p>
        </w:tc>
      </w:tr>
      <w:tr w:rsidR="00226EAA" w14:paraId="533E1954" w14:textId="77777777" w:rsidTr="00FA4D4A">
        <w:trPr>
          <w:trHeight w:val="15"/>
        </w:trPr>
        <w:tc>
          <w:tcPr>
            <w:tcW w:w="3119" w:type="dxa"/>
            <w:shd w:val="clear" w:color="auto" w:fill="D9D9D9" w:themeFill="background1" w:themeFillShade="D9"/>
          </w:tcPr>
          <w:p w14:paraId="4FFAA666" w14:textId="77777777" w:rsidR="00973DEE" w:rsidRPr="006C7A56" w:rsidRDefault="00CA063F" w:rsidP="00FA4D4A">
            <w:pPr>
              <w:pStyle w:val="Heading32"/>
              <w:spacing w:before="0" w:after="0"/>
              <w:rPr>
                <w:szCs w:val="24"/>
              </w:rPr>
            </w:pPr>
            <w:r w:rsidRPr="006C7A56">
              <w:rPr>
                <w:szCs w:val="24"/>
              </w:rPr>
              <w:t>Key Improvement Strategy 2</w:t>
            </w:r>
          </w:p>
        </w:tc>
        <w:tc>
          <w:tcPr>
            <w:tcW w:w="11996" w:type="dxa"/>
            <w:gridSpan w:val="5"/>
            <w:shd w:val="clear" w:color="auto" w:fill="D9D9D9" w:themeFill="background1" w:themeFillShade="D9"/>
          </w:tcPr>
          <w:p w14:paraId="5DCE6D25" w14:textId="77777777" w:rsidR="00973DEE" w:rsidRPr="00FE3D5C" w:rsidRDefault="00CA063F" w:rsidP="00FE3D5C">
            <w:pPr>
              <w:pStyle w:val="ESBodyText2"/>
              <w:spacing w:after="0"/>
              <w:rPr>
                <w:sz w:val="20"/>
                <w:szCs w:val="24"/>
              </w:rPr>
            </w:pPr>
            <w:r>
              <w:rPr>
                <w:sz w:val="20"/>
              </w:rPr>
              <w:t>Create an environment where t</w:t>
            </w:r>
            <w:r>
              <w:rPr>
                <w:sz w:val="20"/>
              </w:rPr>
              <w:t>eachers and students see 'Challenging Learning' as a form of effective teaching and learning.</w:t>
            </w:r>
          </w:p>
        </w:tc>
      </w:tr>
      <w:tr w:rsidR="00226EAA" w14:paraId="01008C36" w14:textId="77777777" w:rsidTr="00FA4D4A">
        <w:trPr>
          <w:trHeight w:val="263"/>
        </w:trPr>
        <w:tc>
          <w:tcPr>
            <w:tcW w:w="3119" w:type="dxa"/>
          </w:tcPr>
          <w:p w14:paraId="105E9325" w14:textId="77777777" w:rsidR="003E1FC6" w:rsidRPr="006C7A56" w:rsidRDefault="00CA063F" w:rsidP="00AF3BC2">
            <w:pPr>
              <w:pStyle w:val="ESBodyText2"/>
              <w:spacing w:after="0"/>
              <w:rPr>
                <w:sz w:val="20"/>
                <w:szCs w:val="24"/>
              </w:rPr>
            </w:pPr>
            <w:r w:rsidRPr="006C7A56">
              <w:rPr>
                <w:sz w:val="20"/>
                <w:szCs w:val="24"/>
              </w:rPr>
              <w:t>Actions</w:t>
            </w:r>
          </w:p>
        </w:tc>
        <w:tc>
          <w:tcPr>
            <w:tcW w:w="11996" w:type="dxa"/>
            <w:gridSpan w:val="5"/>
          </w:tcPr>
          <w:p w14:paraId="173FADF0" w14:textId="77777777" w:rsidR="003E1FC6" w:rsidRPr="006C7A56" w:rsidRDefault="00CA063F" w:rsidP="00AF3BC2">
            <w:pPr>
              <w:pStyle w:val="ESBodyText2"/>
              <w:spacing w:after="0"/>
              <w:rPr>
                <w:sz w:val="20"/>
                <w:szCs w:val="24"/>
              </w:rPr>
            </w:pPr>
            <w:r>
              <w:rPr>
                <w:sz w:val="20"/>
              </w:rPr>
              <w:t>Run regular PD for all staff on 'challenging learning' and effective differentiation techniques.</w:t>
            </w:r>
            <w:r>
              <w:rPr>
                <w:sz w:val="20"/>
              </w:rPr>
              <w:br/>
            </w:r>
            <w:r>
              <w:rPr>
                <w:sz w:val="20"/>
              </w:rPr>
              <w:t xml:space="preserve">Provide all staff with resources (readings, videos </w:t>
            </w:r>
            <w:proofErr w:type="spellStart"/>
            <w:r>
              <w:rPr>
                <w:sz w:val="20"/>
              </w:rPr>
              <w:t>ect</w:t>
            </w:r>
            <w:proofErr w:type="spellEnd"/>
            <w:r>
              <w:rPr>
                <w:sz w:val="20"/>
              </w:rPr>
              <w:t xml:space="preserve">) about effective differentiation and challenging learning. </w:t>
            </w:r>
            <w:r>
              <w:rPr>
                <w:sz w:val="20"/>
              </w:rPr>
              <w:br/>
              <w:t xml:space="preserve">Hold a dedicated Curriculum day PD for all staff </w:t>
            </w:r>
            <w:proofErr w:type="spellStart"/>
            <w:r>
              <w:rPr>
                <w:sz w:val="20"/>
              </w:rPr>
              <w:t>focussed</w:t>
            </w:r>
            <w:proofErr w:type="spellEnd"/>
            <w:r>
              <w:rPr>
                <w:sz w:val="20"/>
              </w:rPr>
              <w:t xml:space="preserve"> on challenging learning.</w:t>
            </w:r>
            <w:r>
              <w:rPr>
                <w:sz w:val="20"/>
              </w:rPr>
              <w:br/>
              <w:t>Provide all staff with access to the Curriculum Coordinato</w:t>
            </w:r>
            <w:r>
              <w:rPr>
                <w:sz w:val="20"/>
              </w:rPr>
              <w:t>r for modelling lessons, team teaching and observations.</w:t>
            </w:r>
          </w:p>
        </w:tc>
      </w:tr>
      <w:tr w:rsidR="00226EAA" w14:paraId="3726608A" w14:textId="77777777" w:rsidTr="00FA4D4A">
        <w:trPr>
          <w:trHeight w:val="110"/>
        </w:trPr>
        <w:tc>
          <w:tcPr>
            <w:tcW w:w="3119" w:type="dxa"/>
          </w:tcPr>
          <w:p w14:paraId="0D0F93B1" w14:textId="77777777" w:rsidR="00973DEE" w:rsidRPr="006C7A56" w:rsidRDefault="00CA063F" w:rsidP="00AF3BC2">
            <w:pPr>
              <w:pStyle w:val="ESBodyText2"/>
              <w:spacing w:after="0"/>
              <w:rPr>
                <w:sz w:val="20"/>
                <w:szCs w:val="24"/>
              </w:rPr>
            </w:pPr>
            <w:r w:rsidRPr="006C7A56">
              <w:rPr>
                <w:sz w:val="20"/>
                <w:szCs w:val="24"/>
              </w:rPr>
              <w:t>Evidence of impact</w:t>
            </w:r>
          </w:p>
        </w:tc>
        <w:tc>
          <w:tcPr>
            <w:tcW w:w="11996" w:type="dxa"/>
            <w:gridSpan w:val="5"/>
          </w:tcPr>
          <w:p w14:paraId="29A196E4" w14:textId="77777777" w:rsidR="00973DEE" w:rsidRPr="006C7A56" w:rsidRDefault="00CA063F" w:rsidP="00AF3BC2">
            <w:pPr>
              <w:pStyle w:val="ESBodyText2"/>
              <w:spacing w:after="0"/>
              <w:rPr>
                <w:sz w:val="20"/>
                <w:szCs w:val="24"/>
              </w:rPr>
            </w:pPr>
            <w:r>
              <w:rPr>
                <w:sz w:val="20"/>
              </w:rPr>
              <w:t>Students will:</w:t>
            </w:r>
            <w:r>
              <w:rPr>
                <w:sz w:val="20"/>
              </w:rPr>
              <w:br/>
              <w:t xml:space="preserve">- Change their mindset in regards to being challenged, seeing it as a positive step towards learning. </w:t>
            </w:r>
            <w:r>
              <w:rPr>
                <w:sz w:val="20"/>
              </w:rPr>
              <w:br/>
              <w:t xml:space="preserve">- Develop resilience when faced with challenges. </w:t>
            </w:r>
            <w:r>
              <w:rPr>
                <w:sz w:val="20"/>
              </w:rPr>
              <w:br/>
            </w:r>
            <w:r>
              <w:rPr>
                <w:sz w:val="20"/>
              </w:rPr>
              <w:br/>
              <w:t>Teachers w</w:t>
            </w:r>
            <w:r>
              <w:rPr>
                <w:sz w:val="20"/>
              </w:rPr>
              <w:t>ill:</w:t>
            </w:r>
            <w:r>
              <w:rPr>
                <w:sz w:val="20"/>
              </w:rPr>
              <w:br/>
              <w:t>- Increase their knowledge of challenging learning and its benefits.</w:t>
            </w:r>
            <w:r>
              <w:rPr>
                <w:sz w:val="20"/>
              </w:rPr>
              <w:br/>
              <w:t>- Develop their differentiation strategies, especially for high achieving students.</w:t>
            </w:r>
            <w:r>
              <w:rPr>
                <w:sz w:val="20"/>
              </w:rPr>
              <w:br/>
              <w:t>- Improve their knowledge of assessment data and how to use it effectively.</w:t>
            </w:r>
            <w:r>
              <w:rPr>
                <w:sz w:val="20"/>
              </w:rPr>
              <w:br/>
            </w:r>
            <w:r>
              <w:rPr>
                <w:sz w:val="20"/>
              </w:rPr>
              <w:br/>
              <w:t>School Leaders will:</w:t>
            </w:r>
            <w:r>
              <w:rPr>
                <w:sz w:val="20"/>
              </w:rPr>
              <w:br/>
            </w:r>
            <w:r>
              <w:rPr>
                <w:sz w:val="20"/>
              </w:rPr>
              <w:t>- Provide regular opportunities for professional learning, including peer observations and coaching with the Curriculum Coordinator.</w:t>
            </w:r>
            <w:r>
              <w:rPr>
                <w:sz w:val="20"/>
              </w:rPr>
              <w:br/>
              <w:t>- Up skill staff on a regular basis.</w:t>
            </w:r>
          </w:p>
        </w:tc>
      </w:tr>
      <w:tr w:rsidR="00226EAA" w14:paraId="037C4047" w14:textId="77777777" w:rsidTr="006C7A56">
        <w:trPr>
          <w:trHeight w:val="549"/>
        </w:trPr>
        <w:tc>
          <w:tcPr>
            <w:tcW w:w="6205" w:type="dxa"/>
            <w:gridSpan w:val="2"/>
            <w:shd w:val="clear" w:color="auto" w:fill="D9D9D9" w:themeFill="background1" w:themeFillShade="D9"/>
          </w:tcPr>
          <w:p w14:paraId="565256B3" w14:textId="77777777" w:rsidR="003E1FC6" w:rsidRPr="006C7A56" w:rsidRDefault="00CA063F" w:rsidP="00FA4D4A">
            <w:pPr>
              <w:pStyle w:val="Heading32"/>
              <w:spacing w:before="0" w:after="0"/>
              <w:rPr>
                <w:szCs w:val="24"/>
              </w:rPr>
            </w:pPr>
            <w:r w:rsidRPr="006C7A56">
              <w:rPr>
                <w:szCs w:val="24"/>
              </w:rPr>
              <w:t>Activities and Milestones</w:t>
            </w:r>
          </w:p>
        </w:tc>
        <w:tc>
          <w:tcPr>
            <w:tcW w:w="3150" w:type="dxa"/>
            <w:shd w:val="clear" w:color="auto" w:fill="D9D9D9" w:themeFill="background1" w:themeFillShade="D9"/>
          </w:tcPr>
          <w:p w14:paraId="2FD4FAFA" w14:textId="77777777" w:rsidR="003E1FC6" w:rsidRPr="006C7A56" w:rsidRDefault="00CA063F" w:rsidP="00FA4D4A">
            <w:pPr>
              <w:pStyle w:val="Heading32"/>
              <w:spacing w:before="0" w:after="0"/>
              <w:rPr>
                <w:szCs w:val="24"/>
              </w:rPr>
            </w:pPr>
            <w:r w:rsidRPr="006C7A56">
              <w:rPr>
                <w:szCs w:val="24"/>
              </w:rPr>
              <w:t>Who</w:t>
            </w:r>
          </w:p>
        </w:tc>
        <w:tc>
          <w:tcPr>
            <w:tcW w:w="1530" w:type="dxa"/>
            <w:shd w:val="clear" w:color="auto" w:fill="D9D9D9" w:themeFill="background1" w:themeFillShade="D9"/>
          </w:tcPr>
          <w:p w14:paraId="18AD1C85" w14:textId="77777777" w:rsidR="003E1FC6" w:rsidRPr="006C7A56" w:rsidRDefault="00CA063F" w:rsidP="00FA4D4A">
            <w:pPr>
              <w:pStyle w:val="Heading32"/>
              <w:spacing w:before="0" w:after="0"/>
              <w:rPr>
                <w:szCs w:val="24"/>
              </w:rPr>
            </w:pPr>
            <w:r w:rsidRPr="006C7A56">
              <w:rPr>
                <w:szCs w:val="24"/>
              </w:rPr>
              <w:t>Is this a Professional Learning Priority</w:t>
            </w:r>
          </w:p>
        </w:tc>
        <w:tc>
          <w:tcPr>
            <w:tcW w:w="2070" w:type="dxa"/>
            <w:shd w:val="clear" w:color="auto" w:fill="D9D9D9" w:themeFill="background1" w:themeFillShade="D9"/>
          </w:tcPr>
          <w:p w14:paraId="442BC9AC" w14:textId="77777777" w:rsidR="003E1FC6" w:rsidRPr="006C7A56" w:rsidRDefault="00CA063F" w:rsidP="00FA4D4A">
            <w:pPr>
              <w:pStyle w:val="Heading32"/>
              <w:spacing w:before="0" w:after="0"/>
              <w:rPr>
                <w:szCs w:val="24"/>
              </w:rPr>
            </w:pPr>
            <w:r w:rsidRPr="006C7A56">
              <w:rPr>
                <w:szCs w:val="24"/>
              </w:rPr>
              <w:t>When</w:t>
            </w:r>
          </w:p>
        </w:tc>
        <w:tc>
          <w:tcPr>
            <w:tcW w:w="2160" w:type="dxa"/>
            <w:shd w:val="clear" w:color="auto" w:fill="D9D9D9" w:themeFill="background1" w:themeFillShade="D9"/>
          </w:tcPr>
          <w:p w14:paraId="5EE49D87" w14:textId="77777777" w:rsidR="003E1FC6" w:rsidRPr="006C7A56" w:rsidRDefault="00CA063F" w:rsidP="00FA4D4A">
            <w:pPr>
              <w:pStyle w:val="Heading32"/>
              <w:spacing w:before="0" w:after="0"/>
              <w:rPr>
                <w:szCs w:val="24"/>
              </w:rPr>
            </w:pPr>
            <w:r w:rsidRPr="006C7A56">
              <w:rPr>
                <w:szCs w:val="24"/>
              </w:rPr>
              <w:t>Budget</w:t>
            </w:r>
          </w:p>
        </w:tc>
      </w:tr>
      <w:tr w:rsidR="00226EAA" w14:paraId="27D83137" w14:textId="77777777" w:rsidTr="00AF3BC2">
        <w:trPr>
          <w:trHeight w:val="20"/>
        </w:trPr>
        <w:tc>
          <w:tcPr>
            <w:tcW w:w="6205" w:type="dxa"/>
            <w:gridSpan w:val="2"/>
          </w:tcPr>
          <w:p w14:paraId="50BA9D6A" w14:textId="77777777" w:rsidR="003E1FC6" w:rsidRPr="006C7A56" w:rsidRDefault="00CA063F" w:rsidP="00AF3BC2">
            <w:pPr>
              <w:pStyle w:val="ESBodyText2"/>
              <w:spacing w:after="0"/>
              <w:rPr>
                <w:sz w:val="20"/>
                <w:szCs w:val="24"/>
              </w:rPr>
            </w:pPr>
            <w:r>
              <w:rPr>
                <w:sz w:val="20"/>
              </w:rPr>
              <w:lastRenderedPageBreak/>
              <w:t>Run regular PD for all staff on challenging learning and effective differentiation techniques.</w:t>
            </w:r>
          </w:p>
        </w:tc>
        <w:tc>
          <w:tcPr>
            <w:tcW w:w="3150" w:type="dxa"/>
          </w:tcPr>
          <w:p w14:paraId="2235B923" w14:textId="77777777" w:rsidR="003E1FC6" w:rsidRPr="006C7A56" w:rsidRDefault="00CA063F" w:rsidP="00AF3BC2">
            <w:pPr>
              <w:pStyle w:val="ESBodyText2"/>
              <w:spacing w:after="0"/>
              <w:rPr>
                <w:sz w:val="20"/>
                <w:szCs w:val="24"/>
              </w:rPr>
            </w:pPr>
            <w:r>
              <w:rPr>
                <w:sz w:val="20"/>
              </w:rPr>
              <w:t>Curriculum Co-</w:t>
            </w:r>
            <w:proofErr w:type="spellStart"/>
            <w:r>
              <w:rPr>
                <w:sz w:val="20"/>
              </w:rPr>
              <w:t>ordinator</w:t>
            </w:r>
            <w:proofErr w:type="spellEnd"/>
            <w:r>
              <w:rPr>
                <w:sz w:val="20"/>
              </w:rPr>
              <w:t xml:space="preserve"> (s)</w:t>
            </w:r>
          </w:p>
        </w:tc>
        <w:tc>
          <w:tcPr>
            <w:tcW w:w="1530" w:type="dxa"/>
          </w:tcPr>
          <w:p w14:paraId="020C2E17" w14:textId="77777777" w:rsidR="003E1FC6" w:rsidRPr="006C7A56" w:rsidRDefault="00CA063F"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14:paraId="2850C894" w14:textId="77777777" w:rsidR="0016685E" w:rsidRPr="006C7A56" w:rsidRDefault="00CA063F" w:rsidP="00AF3BC2">
            <w:pPr>
              <w:pStyle w:val="ESBodyText2"/>
              <w:spacing w:after="0"/>
              <w:rPr>
                <w:sz w:val="20"/>
                <w:szCs w:val="24"/>
              </w:rPr>
            </w:pPr>
            <w:r>
              <w:rPr>
                <w:sz w:val="20"/>
              </w:rPr>
              <w:t>from: Term 1</w:t>
            </w:r>
            <w:r>
              <w:rPr>
                <w:sz w:val="20"/>
              </w:rPr>
              <w:br/>
              <w:t xml:space="preserve">    to: Term 4</w:t>
            </w:r>
          </w:p>
        </w:tc>
        <w:tc>
          <w:tcPr>
            <w:tcW w:w="2160" w:type="dxa"/>
          </w:tcPr>
          <w:p w14:paraId="3E2B8D4A" w14:textId="77777777" w:rsidR="003E1FC6" w:rsidRPr="006C7A56" w:rsidRDefault="00CA063F"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226EAA" w14:paraId="5F0D7AC2" w14:textId="77777777" w:rsidTr="00AF3BC2">
        <w:trPr>
          <w:trHeight w:val="20"/>
        </w:trPr>
        <w:tc>
          <w:tcPr>
            <w:tcW w:w="6205" w:type="dxa"/>
            <w:gridSpan w:val="2"/>
          </w:tcPr>
          <w:p w14:paraId="2BE4E2F3" w14:textId="77777777" w:rsidR="003E1FC6" w:rsidRPr="006C7A56" w:rsidRDefault="00CA063F" w:rsidP="00AF3BC2">
            <w:pPr>
              <w:pStyle w:val="ESBodyText2"/>
              <w:spacing w:after="0"/>
              <w:rPr>
                <w:sz w:val="20"/>
                <w:szCs w:val="24"/>
              </w:rPr>
            </w:pPr>
            <w:r>
              <w:rPr>
                <w:sz w:val="20"/>
              </w:rPr>
              <w:t xml:space="preserve">Whole school curriculum day </w:t>
            </w:r>
            <w:proofErr w:type="spellStart"/>
            <w:r>
              <w:rPr>
                <w:sz w:val="20"/>
              </w:rPr>
              <w:t>focussed</w:t>
            </w:r>
            <w:proofErr w:type="spellEnd"/>
            <w:r>
              <w:rPr>
                <w:sz w:val="20"/>
              </w:rPr>
              <w:t xml:space="preserve"> on challenging learning.</w:t>
            </w:r>
          </w:p>
        </w:tc>
        <w:tc>
          <w:tcPr>
            <w:tcW w:w="3150" w:type="dxa"/>
          </w:tcPr>
          <w:p w14:paraId="06E34133" w14:textId="77777777" w:rsidR="003E1FC6" w:rsidRPr="006C7A56" w:rsidRDefault="00CA063F" w:rsidP="00AF3BC2">
            <w:pPr>
              <w:pStyle w:val="ESBodyText2"/>
              <w:spacing w:after="0"/>
              <w:rPr>
                <w:sz w:val="20"/>
                <w:szCs w:val="24"/>
              </w:rPr>
            </w:pPr>
            <w:r>
              <w:rPr>
                <w:sz w:val="20"/>
              </w:rPr>
              <w:t>Leadership Team</w:t>
            </w:r>
          </w:p>
        </w:tc>
        <w:tc>
          <w:tcPr>
            <w:tcW w:w="1530" w:type="dxa"/>
          </w:tcPr>
          <w:p w14:paraId="5748E87D" w14:textId="77777777" w:rsidR="003E1FC6" w:rsidRPr="006C7A56" w:rsidRDefault="00CA063F"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14:paraId="230BEEA2" w14:textId="77777777" w:rsidR="0016685E" w:rsidRPr="006C7A56" w:rsidRDefault="00CA063F" w:rsidP="00AF3BC2">
            <w:pPr>
              <w:pStyle w:val="ESBodyText2"/>
              <w:spacing w:after="0"/>
              <w:rPr>
                <w:sz w:val="20"/>
                <w:szCs w:val="24"/>
              </w:rPr>
            </w:pPr>
            <w:r>
              <w:rPr>
                <w:sz w:val="20"/>
              </w:rPr>
              <w:t>from: Term 3</w:t>
            </w:r>
            <w:r>
              <w:rPr>
                <w:sz w:val="20"/>
              </w:rPr>
              <w:br/>
              <w:t xml:space="preserve">    to: Term 3</w:t>
            </w:r>
          </w:p>
        </w:tc>
        <w:tc>
          <w:tcPr>
            <w:tcW w:w="2160" w:type="dxa"/>
          </w:tcPr>
          <w:p w14:paraId="1BCE93EC" w14:textId="77777777" w:rsidR="003E1FC6" w:rsidRPr="006C7A56" w:rsidRDefault="00CA063F" w:rsidP="00AF3BC2">
            <w:pPr>
              <w:pStyle w:val="ESBodyText2"/>
              <w:spacing w:after="0"/>
              <w:rPr>
                <w:sz w:val="20"/>
                <w:szCs w:val="24"/>
              </w:rPr>
            </w:pPr>
            <w:r>
              <w:rPr>
                <w:sz w:val="20"/>
              </w:rPr>
              <w:t>$3,000.00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226EAA" w14:paraId="3A9F2AC5" w14:textId="77777777" w:rsidTr="00AF3BC2">
        <w:trPr>
          <w:trHeight w:val="20"/>
        </w:trPr>
        <w:tc>
          <w:tcPr>
            <w:tcW w:w="6205" w:type="dxa"/>
            <w:gridSpan w:val="2"/>
          </w:tcPr>
          <w:p w14:paraId="232B3CE5" w14:textId="77777777" w:rsidR="003E1FC6" w:rsidRPr="006C7A56" w:rsidRDefault="00CA063F" w:rsidP="00AF3BC2">
            <w:pPr>
              <w:pStyle w:val="ESBodyText2"/>
              <w:spacing w:after="0"/>
              <w:rPr>
                <w:sz w:val="20"/>
                <w:szCs w:val="24"/>
              </w:rPr>
            </w:pPr>
            <w:proofErr w:type="spellStart"/>
            <w:r>
              <w:rPr>
                <w:sz w:val="20"/>
              </w:rPr>
              <w:t>Mid year</w:t>
            </w:r>
            <w:proofErr w:type="spellEnd"/>
            <w:r>
              <w:rPr>
                <w:sz w:val="20"/>
              </w:rPr>
              <w:t xml:space="preserve"> and end of year check in with staff and their progress during PDP conversations.</w:t>
            </w:r>
          </w:p>
        </w:tc>
        <w:tc>
          <w:tcPr>
            <w:tcW w:w="3150" w:type="dxa"/>
          </w:tcPr>
          <w:p w14:paraId="4CCBDD8E" w14:textId="77777777" w:rsidR="003E1FC6" w:rsidRPr="006C7A56" w:rsidRDefault="00CA063F" w:rsidP="00AF3BC2">
            <w:pPr>
              <w:pStyle w:val="ESBodyText2"/>
              <w:spacing w:after="0"/>
              <w:rPr>
                <w:sz w:val="20"/>
                <w:szCs w:val="24"/>
              </w:rPr>
            </w:pPr>
            <w:r>
              <w:rPr>
                <w:sz w:val="20"/>
              </w:rPr>
              <w:t>Leadership Team</w:t>
            </w:r>
          </w:p>
        </w:tc>
        <w:tc>
          <w:tcPr>
            <w:tcW w:w="1530" w:type="dxa"/>
          </w:tcPr>
          <w:p w14:paraId="43FF6B8D" w14:textId="77777777" w:rsidR="003E1FC6" w:rsidRPr="006C7A56" w:rsidRDefault="00CA063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14:paraId="38CDC755" w14:textId="77777777" w:rsidR="0016685E" w:rsidRPr="006C7A56" w:rsidRDefault="00CA063F" w:rsidP="00AF3BC2">
            <w:pPr>
              <w:pStyle w:val="ESBodyText2"/>
              <w:spacing w:after="0"/>
              <w:rPr>
                <w:sz w:val="20"/>
                <w:szCs w:val="24"/>
              </w:rPr>
            </w:pPr>
            <w:r>
              <w:rPr>
                <w:sz w:val="20"/>
              </w:rPr>
              <w:t>from: Term 1</w:t>
            </w:r>
            <w:r>
              <w:rPr>
                <w:sz w:val="20"/>
              </w:rPr>
              <w:br/>
              <w:t xml:space="preserve">    to: Term 4</w:t>
            </w:r>
          </w:p>
        </w:tc>
        <w:tc>
          <w:tcPr>
            <w:tcW w:w="2160" w:type="dxa"/>
          </w:tcPr>
          <w:p w14:paraId="4964C9D1" w14:textId="77777777" w:rsidR="003E1FC6" w:rsidRPr="006C7A56" w:rsidRDefault="00CA063F" w:rsidP="00AF3BC2">
            <w:pPr>
              <w:pStyle w:val="ESBodyText2"/>
              <w:spacing w:after="0"/>
              <w:rPr>
                <w:sz w:val="20"/>
                <w:szCs w:val="24"/>
              </w:rPr>
            </w:pPr>
            <w:r>
              <w:rPr>
                <w:sz w:val="20"/>
              </w:rPr>
              <w:t>$0.00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w:t>
            </w:r>
            <w:r>
              <w:rPr>
                <w:rFonts w:eastAsia="Arial"/>
                <w:color w:val="000000"/>
                <w:sz w:val="20"/>
              </w:rPr>
              <w:t>l be used</w:t>
            </w:r>
          </w:p>
        </w:tc>
      </w:tr>
    </w:tbl>
    <w:p w14:paraId="0738AB3A" w14:textId="77777777" w:rsidR="00226EAA" w:rsidRDefault="00226EAA">
      <w:pPr>
        <w:pStyle w:val="Normal2"/>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226EAA" w14:paraId="5126AD31" w14:textId="77777777" w:rsidTr="00FA4D4A">
        <w:trPr>
          <w:trHeight w:val="110"/>
        </w:trPr>
        <w:tc>
          <w:tcPr>
            <w:tcW w:w="3119" w:type="dxa"/>
            <w:shd w:val="clear" w:color="auto" w:fill="D9D9D9" w:themeFill="background1" w:themeFillShade="D9"/>
          </w:tcPr>
          <w:p w14:paraId="240D7383" w14:textId="77777777" w:rsidR="00973DEE" w:rsidRPr="006C7A56" w:rsidRDefault="00CA063F" w:rsidP="00FA4D4A">
            <w:pPr>
              <w:pStyle w:val="Heading32"/>
              <w:spacing w:before="0" w:after="0"/>
              <w:rPr>
                <w:szCs w:val="24"/>
              </w:rPr>
            </w:pPr>
            <w:r w:rsidRPr="006C7A56">
              <w:rPr>
                <w:szCs w:val="24"/>
              </w:rPr>
              <w:t>Goal 1</w:t>
            </w:r>
          </w:p>
        </w:tc>
        <w:tc>
          <w:tcPr>
            <w:tcW w:w="11996" w:type="dxa"/>
            <w:gridSpan w:val="5"/>
            <w:shd w:val="clear" w:color="auto" w:fill="D9D9D9" w:themeFill="background1" w:themeFillShade="D9"/>
          </w:tcPr>
          <w:p w14:paraId="33153F35" w14:textId="77777777" w:rsidR="00973DEE" w:rsidRPr="00FE3D5C" w:rsidRDefault="00CA063F" w:rsidP="00FE3D5C">
            <w:pPr>
              <w:pStyle w:val="ESBodyText2"/>
              <w:spacing w:after="0"/>
              <w:rPr>
                <w:sz w:val="20"/>
                <w:szCs w:val="24"/>
              </w:rPr>
            </w:pPr>
            <w:r>
              <w:rPr>
                <w:sz w:val="20"/>
              </w:rPr>
              <w:t>To increase student achievement in the areas of English and Mathematics through improved teaching and learning, with a particular focus on high achieving students.</w:t>
            </w:r>
          </w:p>
        </w:tc>
      </w:tr>
      <w:tr w:rsidR="00226EAA" w14:paraId="1A259FA3" w14:textId="77777777" w:rsidTr="00FA4D4A">
        <w:trPr>
          <w:trHeight w:val="15"/>
        </w:trPr>
        <w:tc>
          <w:tcPr>
            <w:tcW w:w="3119" w:type="dxa"/>
            <w:shd w:val="clear" w:color="auto" w:fill="D9D9D9" w:themeFill="background1" w:themeFillShade="D9"/>
          </w:tcPr>
          <w:p w14:paraId="53CF21F1" w14:textId="77777777" w:rsidR="00973DEE" w:rsidRPr="006C7A56" w:rsidRDefault="00CA063F" w:rsidP="00FA4D4A">
            <w:pPr>
              <w:pStyle w:val="Heading32"/>
              <w:spacing w:before="0" w:after="0"/>
              <w:rPr>
                <w:szCs w:val="24"/>
              </w:rPr>
            </w:pPr>
            <w:proofErr w:type="gramStart"/>
            <w:r w:rsidRPr="006C7A56">
              <w:rPr>
                <w:szCs w:val="24"/>
              </w:rPr>
              <w:t>12 month</w:t>
            </w:r>
            <w:proofErr w:type="gramEnd"/>
            <w:r w:rsidRPr="006C7A56">
              <w:rPr>
                <w:szCs w:val="24"/>
              </w:rPr>
              <w:t xml:space="preserve"> target 1.1</w:t>
            </w:r>
          </w:p>
        </w:tc>
        <w:tc>
          <w:tcPr>
            <w:tcW w:w="11996" w:type="dxa"/>
            <w:gridSpan w:val="5"/>
            <w:shd w:val="clear" w:color="auto" w:fill="D9D9D9" w:themeFill="background1" w:themeFillShade="D9"/>
          </w:tcPr>
          <w:p w14:paraId="4C55FF07" w14:textId="77777777" w:rsidR="00973DEE" w:rsidRPr="00FE3D5C" w:rsidRDefault="00CA063F" w:rsidP="00FE3D5C">
            <w:pPr>
              <w:pStyle w:val="ESBodyText2"/>
              <w:spacing w:after="0"/>
              <w:rPr>
                <w:sz w:val="20"/>
                <w:szCs w:val="24"/>
              </w:rPr>
            </w:pPr>
            <w:r>
              <w:rPr>
                <w:sz w:val="20"/>
              </w:rPr>
              <w:t>1. Woodlands PS Matched Cohort (</w:t>
            </w:r>
            <w:proofErr w:type="spellStart"/>
            <w:r>
              <w:rPr>
                <w:sz w:val="20"/>
              </w:rPr>
              <w:t>Yr</w:t>
            </w:r>
            <w:proofErr w:type="spellEnd"/>
            <w:r>
              <w:rPr>
                <w:sz w:val="20"/>
              </w:rPr>
              <w:t xml:space="preserve"> 3 – </w:t>
            </w:r>
            <w:proofErr w:type="spellStart"/>
            <w:r>
              <w:rPr>
                <w:sz w:val="20"/>
              </w:rPr>
              <w:t>Yr</w:t>
            </w:r>
            <w:proofErr w:type="spellEnd"/>
            <w:r>
              <w:rPr>
                <w:sz w:val="20"/>
              </w:rPr>
              <w:t xml:space="preserve"> 5) NAPLAN </w:t>
            </w:r>
            <w:r>
              <w:rPr>
                <w:sz w:val="20"/>
              </w:rPr>
              <w:t xml:space="preserve">data to show the proportion of students with high learning gain (Reading, Writing, </w:t>
            </w:r>
            <w:proofErr w:type="spellStart"/>
            <w:r>
              <w:rPr>
                <w:sz w:val="20"/>
              </w:rPr>
              <w:t>Maths</w:t>
            </w:r>
            <w:proofErr w:type="spellEnd"/>
            <w:r>
              <w:rPr>
                <w:sz w:val="20"/>
              </w:rPr>
              <w:t>) to exceed that of similar schools.</w:t>
            </w:r>
            <w:r>
              <w:rPr>
                <w:sz w:val="20"/>
              </w:rPr>
              <w:br/>
            </w:r>
            <w:r>
              <w:rPr>
                <w:sz w:val="20"/>
              </w:rPr>
              <w:br/>
              <w:t xml:space="preserve">2.  The percentage of students in the top two bands of NAPLAN for reading in Year 3 to be at 50% and Year 5 </w:t>
            </w:r>
            <w:proofErr w:type="gramStart"/>
            <w:r>
              <w:rPr>
                <w:sz w:val="20"/>
              </w:rPr>
              <w:t>at  40</w:t>
            </w:r>
            <w:proofErr w:type="gramEnd"/>
            <w:r>
              <w:rPr>
                <w:sz w:val="20"/>
              </w:rPr>
              <w:t>%.</w:t>
            </w:r>
          </w:p>
        </w:tc>
      </w:tr>
      <w:tr w:rsidR="00226EAA" w14:paraId="538C86BC" w14:textId="77777777" w:rsidTr="00FA4D4A">
        <w:trPr>
          <w:trHeight w:val="15"/>
        </w:trPr>
        <w:tc>
          <w:tcPr>
            <w:tcW w:w="3119" w:type="dxa"/>
            <w:shd w:val="clear" w:color="auto" w:fill="D9D9D9" w:themeFill="background1" w:themeFillShade="D9"/>
          </w:tcPr>
          <w:p w14:paraId="3069FFDD" w14:textId="77777777" w:rsidR="00973DEE" w:rsidRPr="006C7A56" w:rsidRDefault="00CA063F" w:rsidP="00FA4D4A">
            <w:pPr>
              <w:pStyle w:val="Heading32"/>
              <w:spacing w:before="0" w:after="0"/>
              <w:rPr>
                <w:szCs w:val="24"/>
              </w:rPr>
            </w:pPr>
            <w:r w:rsidRPr="006C7A56">
              <w:rPr>
                <w:szCs w:val="24"/>
              </w:rPr>
              <w:t>FISO Initiat</w:t>
            </w:r>
            <w:r w:rsidRPr="006C7A56">
              <w:rPr>
                <w:szCs w:val="24"/>
              </w:rPr>
              <w:t>ive</w:t>
            </w:r>
          </w:p>
        </w:tc>
        <w:tc>
          <w:tcPr>
            <w:tcW w:w="11996" w:type="dxa"/>
            <w:gridSpan w:val="5"/>
            <w:shd w:val="clear" w:color="auto" w:fill="D9D9D9" w:themeFill="background1" w:themeFillShade="D9"/>
          </w:tcPr>
          <w:p w14:paraId="6D899E58" w14:textId="77777777" w:rsidR="00973DEE" w:rsidRPr="00FE3D5C" w:rsidRDefault="00CA063F" w:rsidP="00FE3D5C">
            <w:pPr>
              <w:pStyle w:val="ESBodyText2"/>
              <w:spacing w:after="0"/>
              <w:rPr>
                <w:sz w:val="20"/>
                <w:szCs w:val="24"/>
              </w:rPr>
            </w:pPr>
            <w:r>
              <w:rPr>
                <w:sz w:val="20"/>
              </w:rPr>
              <w:t>Building practice excellence</w:t>
            </w:r>
          </w:p>
        </w:tc>
      </w:tr>
      <w:tr w:rsidR="00226EAA" w14:paraId="6A606A94" w14:textId="77777777" w:rsidTr="00FA4D4A">
        <w:trPr>
          <w:trHeight w:val="15"/>
        </w:trPr>
        <w:tc>
          <w:tcPr>
            <w:tcW w:w="3119" w:type="dxa"/>
            <w:shd w:val="clear" w:color="auto" w:fill="D9D9D9" w:themeFill="background1" w:themeFillShade="D9"/>
          </w:tcPr>
          <w:p w14:paraId="5119C25F" w14:textId="77777777" w:rsidR="00973DEE" w:rsidRPr="006C7A56" w:rsidRDefault="00CA063F" w:rsidP="00FA4D4A">
            <w:pPr>
              <w:pStyle w:val="Heading32"/>
              <w:spacing w:before="0" w:after="0"/>
              <w:rPr>
                <w:szCs w:val="24"/>
              </w:rPr>
            </w:pPr>
            <w:r w:rsidRPr="006C7A56">
              <w:rPr>
                <w:szCs w:val="24"/>
              </w:rPr>
              <w:t>Key Improvement Strategy 3</w:t>
            </w:r>
          </w:p>
        </w:tc>
        <w:tc>
          <w:tcPr>
            <w:tcW w:w="11996" w:type="dxa"/>
            <w:gridSpan w:val="5"/>
            <w:shd w:val="clear" w:color="auto" w:fill="D9D9D9" w:themeFill="background1" w:themeFillShade="D9"/>
          </w:tcPr>
          <w:p w14:paraId="64429BD0" w14:textId="77777777" w:rsidR="00973DEE" w:rsidRPr="00FE3D5C" w:rsidRDefault="00CA063F" w:rsidP="00FE3D5C">
            <w:pPr>
              <w:pStyle w:val="ESBodyText2"/>
              <w:spacing w:after="0"/>
              <w:rPr>
                <w:sz w:val="20"/>
                <w:szCs w:val="24"/>
              </w:rPr>
            </w:pPr>
            <w:r>
              <w:rPr>
                <w:sz w:val="20"/>
              </w:rPr>
              <w:t xml:space="preserve">Develop leadership and content knowledge of our English and </w:t>
            </w:r>
            <w:proofErr w:type="spellStart"/>
            <w:r>
              <w:rPr>
                <w:sz w:val="20"/>
              </w:rPr>
              <w:t>Maths</w:t>
            </w:r>
            <w:proofErr w:type="spellEnd"/>
            <w:r>
              <w:rPr>
                <w:sz w:val="20"/>
              </w:rPr>
              <w:t xml:space="preserve"> leaders by providing additional release time to work with the Curriculum Coordinator.</w:t>
            </w:r>
          </w:p>
        </w:tc>
      </w:tr>
      <w:tr w:rsidR="00226EAA" w14:paraId="612115A1" w14:textId="77777777" w:rsidTr="00FA4D4A">
        <w:trPr>
          <w:trHeight w:val="263"/>
        </w:trPr>
        <w:tc>
          <w:tcPr>
            <w:tcW w:w="3119" w:type="dxa"/>
          </w:tcPr>
          <w:p w14:paraId="0FE59ED0" w14:textId="77777777" w:rsidR="003E1FC6" w:rsidRPr="006C7A56" w:rsidRDefault="00CA063F" w:rsidP="00AF3BC2">
            <w:pPr>
              <w:pStyle w:val="ESBodyText2"/>
              <w:spacing w:after="0"/>
              <w:rPr>
                <w:sz w:val="20"/>
                <w:szCs w:val="24"/>
              </w:rPr>
            </w:pPr>
            <w:r w:rsidRPr="006C7A56">
              <w:rPr>
                <w:sz w:val="20"/>
                <w:szCs w:val="24"/>
              </w:rPr>
              <w:t>Actions</w:t>
            </w:r>
          </w:p>
        </w:tc>
        <w:tc>
          <w:tcPr>
            <w:tcW w:w="11996" w:type="dxa"/>
            <w:gridSpan w:val="5"/>
          </w:tcPr>
          <w:p w14:paraId="770A4C61" w14:textId="77777777" w:rsidR="003E1FC6" w:rsidRPr="006C7A56" w:rsidRDefault="00CA063F" w:rsidP="00AF3BC2">
            <w:pPr>
              <w:pStyle w:val="ESBodyText2"/>
              <w:spacing w:after="0"/>
              <w:rPr>
                <w:sz w:val="20"/>
                <w:szCs w:val="24"/>
              </w:rPr>
            </w:pPr>
            <w:r>
              <w:rPr>
                <w:sz w:val="20"/>
              </w:rPr>
              <w:t xml:space="preserve">Timetable 3 </w:t>
            </w:r>
            <w:proofErr w:type="spellStart"/>
            <w:r>
              <w:rPr>
                <w:sz w:val="20"/>
              </w:rPr>
              <w:t>hrs</w:t>
            </w:r>
            <w:proofErr w:type="spellEnd"/>
            <w:r>
              <w:rPr>
                <w:sz w:val="20"/>
              </w:rPr>
              <w:t xml:space="preserve"> per week where the English and </w:t>
            </w:r>
            <w:proofErr w:type="spellStart"/>
            <w:r>
              <w:rPr>
                <w:sz w:val="20"/>
              </w:rPr>
              <w:t>Maths</w:t>
            </w:r>
            <w:proofErr w:type="spellEnd"/>
            <w:r>
              <w:rPr>
                <w:sz w:val="20"/>
              </w:rPr>
              <w:t xml:space="preserve"> Coordinators are released from their regular duties to work with the Curriculum Coordinator. </w:t>
            </w:r>
            <w:r>
              <w:rPr>
                <w:sz w:val="20"/>
              </w:rPr>
              <w:br/>
              <w:t>Structure the weekly 3hr blocks to include time for planning, team/modelled teaching data analysis.</w:t>
            </w:r>
          </w:p>
        </w:tc>
      </w:tr>
      <w:tr w:rsidR="00226EAA" w14:paraId="11502407" w14:textId="77777777" w:rsidTr="00FA4D4A">
        <w:trPr>
          <w:trHeight w:val="110"/>
        </w:trPr>
        <w:tc>
          <w:tcPr>
            <w:tcW w:w="3119" w:type="dxa"/>
          </w:tcPr>
          <w:p w14:paraId="4D47AD03" w14:textId="77777777" w:rsidR="00973DEE" w:rsidRPr="006C7A56" w:rsidRDefault="00CA063F" w:rsidP="00AF3BC2">
            <w:pPr>
              <w:pStyle w:val="ESBodyText2"/>
              <w:spacing w:after="0"/>
              <w:rPr>
                <w:sz w:val="20"/>
                <w:szCs w:val="24"/>
              </w:rPr>
            </w:pPr>
            <w:r w:rsidRPr="006C7A56">
              <w:rPr>
                <w:sz w:val="20"/>
                <w:szCs w:val="24"/>
              </w:rPr>
              <w:t>Evidence</w:t>
            </w:r>
            <w:r w:rsidRPr="006C7A56">
              <w:rPr>
                <w:sz w:val="20"/>
                <w:szCs w:val="24"/>
              </w:rPr>
              <w:t xml:space="preserve"> of impact</w:t>
            </w:r>
          </w:p>
        </w:tc>
        <w:tc>
          <w:tcPr>
            <w:tcW w:w="11996" w:type="dxa"/>
            <w:gridSpan w:val="5"/>
          </w:tcPr>
          <w:p w14:paraId="51C518AA" w14:textId="77777777" w:rsidR="00973DEE" w:rsidRPr="006C7A56" w:rsidRDefault="00CA063F" w:rsidP="00AF3BC2">
            <w:pPr>
              <w:pStyle w:val="ESBodyText2"/>
              <w:spacing w:after="0"/>
              <w:rPr>
                <w:sz w:val="20"/>
                <w:szCs w:val="24"/>
              </w:rPr>
            </w:pPr>
            <w:r>
              <w:rPr>
                <w:sz w:val="20"/>
              </w:rPr>
              <w:t xml:space="preserve">Teachers will: </w:t>
            </w:r>
            <w:r>
              <w:rPr>
                <w:sz w:val="20"/>
              </w:rPr>
              <w:br/>
              <w:t xml:space="preserve">- Have the opportunity to work with the English and Mathematics Coordinators in their classrooms, leading to increased knowledge of these curriculum areas. </w:t>
            </w:r>
            <w:r>
              <w:rPr>
                <w:sz w:val="20"/>
              </w:rPr>
              <w:br/>
            </w:r>
            <w:r>
              <w:rPr>
                <w:sz w:val="20"/>
              </w:rPr>
              <w:br/>
              <w:t>School Leaders will:</w:t>
            </w:r>
            <w:r>
              <w:rPr>
                <w:sz w:val="20"/>
              </w:rPr>
              <w:br/>
              <w:t xml:space="preserve">- Meet regularly with the Curriculum Coordinator, </w:t>
            </w:r>
            <w:r>
              <w:rPr>
                <w:sz w:val="20"/>
              </w:rPr>
              <w:t xml:space="preserve">Mathematics and English Coordinators to support the implementation of their </w:t>
            </w:r>
            <w:r>
              <w:rPr>
                <w:sz w:val="20"/>
              </w:rPr>
              <w:lastRenderedPageBreak/>
              <w:t xml:space="preserve">programs. </w:t>
            </w:r>
            <w:r>
              <w:rPr>
                <w:sz w:val="20"/>
              </w:rPr>
              <w:br/>
              <w:t xml:space="preserve">- Provide the Curriculum, Mathematics and English coordinators with the opportunity to complete a </w:t>
            </w:r>
            <w:proofErr w:type="spellStart"/>
            <w:r>
              <w:rPr>
                <w:sz w:val="20"/>
              </w:rPr>
              <w:t>Bastow</w:t>
            </w:r>
            <w:proofErr w:type="spellEnd"/>
            <w:r>
              <w:rPr>
                <w:sz w:val="20"/>
              </w:rPr>
              <w:t xml:space="preserve"> leadership course.</w:t>
            </w:r>
          </w:p>
        </w:tc>
      </w:tr>
      <w:tr w:rsidR="00226EAA" w14:paraId="14FA2C8B" w14:textId="77777777" w:rsidTr="006C7A56">
        <w:trPr>
          <w:trHeight w:val="549"/>
        </w:trPr>
        <w:tc>
          <w:tcPr>
            <w:tcW w:w="6205" w:type="dxa"/>
            <w:gridSpan w:val="2"/>
            <w:shd w:val="clear" w:color="auto" w:fill="D9D9D9" w:themeFill="background1" w:themeFillShade="D9"/>
          </w:tcPr>
          <w:p w14:paraId="4A82D418" w14:textId="77777777" w:rsidR="003E1FC6" w:rsidRPr="006C7A56" w:rsidRDefault="00CA063F" w:rsidP="00FA4D4A">
            <w:pPr>
              <w:pStyle w:val="Heading32"/>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14:paraId="180F755D" w14:textId="77777777" w:rsidR="003E1FC6" w:rsidRPr="006C7A56" w:rsidRDefault="00CA063F" w:rsidP="00FA4D4A">
            <w:pPr>
              <w:pStyle w:val="Heading32"/>
              <w:spacing w:before="0" w:after="0"/>
              <w:rPr>
                <w:szCs w:val="24"/>
              </w:rPr>
            </w:pPr>
            <w:r w:rsidRPr="006C7A56">
              <w:rPr>
                <w:szCs w:val="24"/>
              </w:rPr>
              <w:t>Who</w:t>
            </w:r>
          </w:p>
        </w:tc>
        <w:tc>
          <w:tcPr>
            <w:tcW w:w="1530" w:type="dxa"/>
            <w:shd w:val="clear" w:color="auto" w:fill="D9D9D9" w:themeFill="background1" w:themeFillShade="D9"/>
          </w:tcPr>
          <w:p w14:paraId="24161FB1" w14:textId="77777777" w:rsidR="003E1FC6" w:rsidRPr="006C7A56" w:rsidRDefault="00CA063F" w:rsidP="00FA4D4A">
            <w:pPr>
              <w:pStyle w:val="Heading32"/>
              <w:spacing w:before="0" w:after="0"/>
              <w:rPr>
                <w:szCs w:val="24"/>
              </w:rPr>
            </w:pPr>
            <w:r w:rsidRPr="006C7A56">
              <w:rPr>
                <w:szCs w:val="24"/>
              </w:rPr>
              <w:t>Is this a Prof</w:t>
            </w:r>
            <w:r w:rsidRPr="006C7A56">
              <w:rPr>
                <w:szCs w:val="24"/>
              </w:rPr>
              <w:t>essional Learning Priority</w:t>
            </w:r>
          </w:p>
        </w:tc>
        <w:tc>
          <w:tcPr>
            <w:tcW w:w="2070" w:type="dxa"/>
            <w:shd w:val="clear" w:color="auto" w:fill="D9D9D9" w:themeFill="background1" w:themeFillShade="D9"/>
          </w:tcPr>
          <w:p w14:paraId="7FCA97E6" w14:textId="77777777" w:rsidR="003E1FC6" w:rsidRPr="006C7A56" w:rsidRDefault="00CA063F" w:rsidP="00FA4D4A">
            <w:pPr>
              <w:pStyle w:val="Heading32"/>
              <w:spacing w:before="0" w:after="0"/>
              <w:rPr>
                <w:szCs w:val="24"/>
              </w:rPr>
            </w:pPr>
            <w:r w:rsidRPr="006C7A56">
              <w:rPr>
                <w:szCs w:val="24"/>
              </w:rPr>
              <w:t>When</w:t>
            </w:r>
          </w:p>
        </w:tc>
        <w:tc>
          <w:tcPr>
            <w:tcW w:w="2160" w:type="dxa"/>
            <w:shd w:val="clear" w:color="auto" w:fill="D9D9D9" w:themeFill="background1" w:themeFillShade="D9"/>
          </w:tcPr>
          <w:p w14:paraId="1A324127" w14:textId="77777777" w:rsidR="003E1FC6" w:rsidRPr="006C7A56" w:rsidRDefault="00CA063F" w:rsidP="00FA4D4A">
            <w:pPr>
              <w:pStyle w:val="Heading32"/>
              <w:spacing w:before="0" w:after="0"/>
              <w:rPr>
                <w:szCs w:val="24"/>
              </w:rPr>
            </w:pPr>
            <w:r w:rsidRPr="006C7A56">
              <w:rPr>
                <w:szCs w:val="24"/>
              </w:rPr>
              <w:t>Budget</w:t>
            </w:r>
          </w:p>
        </w:tc>
      </w:tr>
      <w:tr w:rsidR="00226EAA" w14:paraId="13371865" w14:textId="77777777" w:rsidTr="00AF3BC2">
        <w:trPr>
          <w:trHeight w:val="20"/>
        </w:trPr>
        <w:tc>
          <w:tcPr>
            <w:tcW w:w="6205" w:type="dxa"/>
            <w:gridSpan w:val="2"/>
          </w:tcPr>
          <w:p w14:paraId="5C8B8CE3" w14:textId="77777777" w:rsidR="003E1FC6" w:rsidRPr="006C7A56" w:rsidRDefault="00CA063F" w:rsidP="00AF3BC2">
            <w:pPr>
              <w:pStyle w:val="ESBodyText2"/>
              <w:spacing w:after="0"/>
              <w:rPr>
                <w:sz w:val="20"/>
                <w:szCs w:val="24"/>
              </w:rPr>
            </w:pPr>
            <w:r>
              <w:rPr>
                <w:sz w:val="20"/>
              </w:rPr>
              <w:t xml:space="preserve">Timetable 3 </w:t>
            </w:r>
            <w:proofErr w:type="spellStart"/>
            <w:r>
              <w:rPr>
                <w:sz w:val="20"/>
              </w:rPr>
              <w:t>hrs</w:t>
            </w:r>
            <w:proofErr w:type="spellEnd"/>
            <w:r>
              <w:rPr>
                <w:sz w:val="20"/>
              </w:rPr>
              <w:t xml:space="preserve"> per week for the English and Mathematics Coordinator to work with the Curriculum Coordinator.</w:t>
            </w:r>
          </w:p>
        </w:tc>
        <w:tc>
          <w:tcPr>
            <w:tcW w:w="3150" w:type="dxa"/>
          </w:tcPr>
          <w:p w14:paraId="70A8C9BD" w14:textId="77777777" w:rsidR="003E1FC6" w:rsidRPr="006C7A56" w:rsidRDefault="00CA063F" w:rsidP="00AF3BC2">
            <w:pPr>
              <w:pStyle w:val="ESBodyText2"/>
              <w:spacing w:after="0"/>
              <w:rPr>
                <w:sz w:val="20"/>
                <w:szCs w:val="24"/>
              </w:rPr>
            </w:pPr>
            <w:r>
              <w:rPr>
                <w:sz w:val="20"/>
              </w:rPr>
              <w:t>Assistant Principal</w:t>
            </w:r>
          </w:p>
        </w:tc>
        <w:tc>
          <w:tcPr>
            <w:tcW w:w="1530" w:type="dxa"/>
          </w:tcPr>
          <w:p w14:paraId="1650395F" w14:textId="77777777" w:rsidR="003E1FC6" w:rsidRPr="006C7A56" w:rsidRDefault="00CA063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14:paraId="1EB59F98" w14:textId="77777777" w:rsidR="0016685E" w:rsidRPr="006C7A56" w:rsidRDefault="00CA063F" w:rsidP="00AF3BC2">
            <w:pPr>
              <w:pStyle w:val="ESBodyText2"/>
              <w:spacing w:after="0"/>
              <w:rPr>
                <w:sz w:val="20"/>
                <w:szCs w:val="24"/>
              </w:rPr>
            </w:pPr>
            <w:r>
              <w:rPr>
                <w:sz w:val="20"/>
              </w:rPr>
              <w:t>from: Term 1</w:t>
            </w:r>
            <w:r>
              <w:rPr>
                <w:sz w:val="20"/>
              </w:rPr>
              <w:br/>
              <w:t xml:space="preserve">    to: Term 4</w:t>
            </w:r>
          </w:p>
        </w:tc>
        <w:tc>
          <w:tcPr>
            <w:tcW w:w="2160" w:type="dxa"/>
          </w:tcPr>
          <w:p w14:paraId="38B858E5" w14:textId="77777777" w:rsidR="003E1FC6" w:rsidRPr="006C7A56" w:rsidRDefault="00CA063F" w:rsidP="00AF3BC2">
            <w:pPr>
              <w:pStyle w:val="ESBodyText2"/>
              <w:spacing w:after="0"/>
              <w:rPr>
                <w:sz w:val="20"/>
                <w:szCs w:val="24"/>
              </w:rPr>
            </w:pPr>
            <w:r>
              <w:rPr>
                <w:sz w:val="20"/>
              </w:rPr>
              <w:t>$15,000.00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226EAA" w14:paraId="26515E19" w14:textId="77777777" w:rsidTr="00AF3BC2">
        <w:trPr>
          <w:trHeight w:val="20"/>
        </w:trPr>
        <w:tc>
          <w:tcPr>
            <w:tcW w:w="6205" w:type="dxa"/>
            <w:gridSpan w:val="2"/>
          </w:tcPr>
          <w:p w14:paraId="43AF8DF1" w14:textId="77777777" w:rsidR="003E1FC6" w:rsidRPr="006C7A56" w:rsidRDefault="00CA063F" w:rsidP="00AF3BC2">
            <w:pPr>
              <w:pStyle w:val="ESBodyText2"/>
              <w:spacing w:after="0"/>
              <w:rPr>
                <w:sz w:val="20"/>
                <w:szCs w:val="24"/>
              </w:rPr>
            </w:pPr>
            <w:r>
              <w:rPr>
                <w:sz w:val="20"/>
              </w:rPr>
              <w:t xml:space="preserve">Provide </w:t>
            </w:r>
            <w:r>
              <w:rPr>
                <w:sz w:val="20"/>
              </w:rPr>
              <w:t>staff with the opportunity to have the Mathematics and English Coordinators in their classrooms for observations, modelled teaching and team teaching.</w:t>
            </w:r>
          </w:p>
        </w:tc>
        <w:tc>
          <w:tcPr>
            <w:tcW w:w="3150" w:type="dxa"/>
          </w:tcPr>
          <w:p w14:paraId="40E539AE" w14:textId="77777777" w:rsidR="003E1FC6" w:rsidRPr="006C7A56" w:rsidRDefault="00CA063F" w:rsidP="00AF3BC2">
            <w:pPr>
              <w:pStyle w:val="ESBodyText2"/>
              <w:spacing w:after="0"/>
              <w:rPr>
                <w:sz w:val="20"/>
                <w:szCs w:val="24"/>
              </w:rPr>
            </w:pPr>
            <w:r>
              <w:rPr>
                <w:sz w:val="20"/>
              </w:rPr>
              <w:t>All Staff</w:t>
            </w:r>
          </w:p>
        </w:tc>
        <w:tc>
          <w:tcPr>
            <w:tcW w:w="1530" w:type="dxa"/>
          </w:tcPr>
          <w:p w14:paraId="34E2ADF7" w14:textId="77777777" w:rsidR="003E1FC6" w:rsidRPr="006C7A56" w:rsidRDefault="00CA063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14:paraId="7738A9D4" w14:textId="77777777" w:rsidR="0016685E" w:rsidRPr="006C7A56" w:rsidRDefault="00CA063F" w:rsidP="00AF3BC2">
            <w:pPr>
              <w:pStyle w:val="ESBodyText2"/>
              <w:spacing w:after="0"/>
              <w:rPr>
                <w:sz w:val="20"/>
                <w:szCs w:val="24"/>
              </w:rPr>
            </w:pPr>
            <w:r>
              <w:rPr>
                <w:sz w:val="20"/>
              </w:rPr>
              <w:t>from: Term 1</w:t>
            </w:r>
            <w:r>
              <w:rPr>
                <w:sz w:val="20"/>
              </w:rPr>
              <w:br/>
              <w:t xml:space="preserve">    to: Term 4</w:t>
            </w:r>
          </w:p>
        </w:tc>
        <w:tc>
          <w:tcPr>
            <w:tcW w:w="2160" w:type="dxa"/>
          </w:tcPr>
          <w:p w14:paraId="53D826B2" w14:textId="77777777" w:rsidR="003E1FC6" w:rsidRPr="006C7A56" w:rsidRDefault="00CA063F"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226EAA" w14:paraId="3BD50C7C" w14:textId="77777777" w:rsidTr="00AF3BC2">
        <w:trPr>
          <w:trHeight w:val="20"/>
        </w:trPr>
        <w:tc>
          <w:tcPr>
            <w:tcW w:w="6205" w:type="dxa"/>
            <w:gridSpan w:val="2"/>
          </w:tcPr>
          <w:p w14:paraId="1A9399FC" w14:textId="77777777" w:rsidR="003E1FC6" w:rsidRPr="006C7A56" w:rsidRDefault="00CA063F" w:rsidP="00AF3BC2">
            <w:pPr>
              <w:pStyle w:val="ESBodyText2"/>
              <w:spacing w:after="0"/>
              <w:rPr>
                <w:sz w:val="20"/>
                <w:szCs w:val="24"/>
              </w:rPr>
            </w:pPr>
            <w:r>
              <w:rPr>
                <w:sz w:val="20"/>
              </w:rPr>
              <w:t xml:space="preserve">Provide English and </w:t>
            </w:r>
            <w:proofErr w:type="spellStart"/>
            <w:r>
              <w:rPr>
                <w:sz w:val="20"/>
              </w:rPr>
              <w:t>Maths</w:t>
            </w:r>
            <w:proofErr w:type="spellEnd"/>
            <w:r>
              <w:rPr>
                <w:sz w:val="20"/>
              </w:rPr>
              <w:t xml:space="preserve"> Coordinators with the opportunity to complete a </w:t>
            </w:r>
            <w:proofErr w:type="spellStart"/>
            <w:r>
              <w:rPr>
                <w:sz w:val="20"/>
              </w:rPr>
              <w:t>Bastow</w:t>
            </w:r>
            <w:proofErr w:type="spellEnd"/>
            <w:r>
              <w:rPr>
                <w:sz w:val="20"/>
              </w:rPr>
              <w:t xml:space="preserve"> leadership course.</w:t>
            </w:r>
          </w:p>
        </w:tc>
        <w:tc>
          <w:tcPr>
            <w:tcW w:w="3150" w:type="dxa"/>
          </w:tcPr>
          <w:p w14:paraId="2B87152A" w14:textId="77777777" w:rsidR="003E1FC6" w:rsidRPr="006C7A56" w:rsidRDefault="00CA063F" w:rsidP="00AF3BC2">
            <w:pPr>
              <w:pStyle w:val="ESBodyText2"/>
              <w:spacing w:after="0"/>
              <w:rPr>
                <w:sz w:val="20"/>
                <w:szCs w:val="24"/>
              </w:rPr>
            </w:pPr>
            <w:r>
              <w:rPr>
                <w:sz w:val="20"/>
              </w:rPr>
              <w:t>KLA Leader</w:t>
            </w:r>
          </w:p>
        </w:tc>
        <w:tc>
          <w:tcPr>
            <w:tcW w:w="1530" w:type="dxa"/>
          </w:tcPr>
          <w:p w14:paraId="7843C412" w14:textId="77777777" w:rsidR="003E1FC6" w:rsidRPr="006C7A56" w:rsidRDefault="00CA063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14:paraId="5AC5E23F" w14:textId="77777777" w:rsidR="0016685E" w:rsidRPr="006C7A56" w:rsidRDefault="00CA063F" w:rsidP="00AF3BC2">
            <w:pPr>
              <w:pStyle w:val="ESBodyText2"/>
              <w:spacing w:after="0"/>
              <w:rPr>
                <w:sz w:val="20"/>
                <w:szCs w:val="24"/>
              </w:rPr>
            </w:pPr>
            <w:r>
              <w:rPr>
                <w:sz w:val="20"/>
              </w:rPr>
              <w:t>from: Term 1</w:t>
            </w:r>
            <w:r>
              <w:rPr>
                <w:sz w:val="20"/>
              </w:rPr>
              <w:br/>
              <w:t xml:space="preserve">    to: Term 4</w:t>
            </w:r>
          </w:p>
        </w:tc>
        <w:tc>
          <w:tcPr>
            <w:tcW w:w="2160" w:type="dxa"/>
          </w:tcPr>
          <w:p w14:paraId="74856087" w14:textId="77777777" w:rsidR="003E1FC6" w:rsidRPr="006C7A56" w:rsidRDefault="00CA063F" w:rsidP="00AF3BC2">
            <w:pPr>
              <w:pStyle w:val="ESBodyText2"/>
              <w:spacing w:after="0"/>
              <w:rPr>
                <w:sz w:val="20"/>
                <w:szCs w:val="24"/>
              </w:rPr>
            </w:pPr>
            <w:r>
              <w:rPr>
                <w:sz w:val="20"/>
              </w:rPr>
              <w:t>$10,000.00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bl>
    <w:p w14:paraId="774CCB2F" w14:textId="77777777" w:rsidR="00226EAA" w:rsidRDefault="00226EAA">
      <w:pPr>
        <w:pStyle w:val="Normal2"/>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226EAA" w14:paraId="137E8A97" w14:textId="77777777" w:rsidTr="00FA4D4A">
        <w:trPr>
          <w:trHeight w:val="110"/>
        </w:trPr>
        <w:tc>
          <w:tcPr>
            <w:tcW w:w="3119" w:type="dxa"/>
            <w:shd w:val="clear" w:color="auto" w:fill="D9D9D9" w:themeFill="background1" w:themeFillShade="D9"/>
          </w:tcPr>
          <w:p w14:paraId="581BB79E" w14:textId="77777777" w:rsidR="00973DEE" w:rsidRPr="006C7A56" w:rsidRDefault="00CA063F" w:rsidP="00FA4D4A">
            <w:pPr>
              <w:pStyle w:val="Heading32"/>
              <w:spacing w:before="0" w:after="0"/>
              <w:rPr>
                <w:szCs w:val="24"/>
              </w:rPr>
            </w:pPr>
            <w:r w:rsidRPr="006C7A56">
              <w:rPr>
                <w:szCs w:val="24"/>
              </w:rPr>
              <w:t>Goal 2</w:t>
            </w:r>
          </w:p>
        </w:tc>
        <w:tc>
          <w:tcPr>
            <w:tcW w:w="11996" w:type="dxa"/>
            <w:gridSpan w:val="5"/>
            <w:shd w:val="clear" w:color="auto" w:fill="D9D9D9" w:themeFill="background1" w:themeFillShade="D9"/>
          </w:tcPr>
          <w:p w14:paraId="3A6017D1" w14:textId="77777777" w:rsidR="00973DEE" w:rsidRPr="00FE3D5C" w:rsidRDefault="00CA063F" w:rsidP="00FE3D5C">
            <w:pPr>
              <w:pStyle w:val="ESBodyText2"/>
              <w:spacing w:after="0"/>
              <w:rPr>
                <w:sz w:val="20"/>
                <w:szCs w:val="24"/>
              </w:rPr>
            </w:pPr>
            <w:r>
              <w:rPr>
                <w:sz w:val="20"/>
              </w:rPr>
              <w:t xml:space="preserve">To develop students who are self-motivated, engaged and confident learners and able to </w:t>
            </w:r>
            <w:r>
              <w:rPr>
                <w:sz w:val="20"/>
              </w:rPr>
              <w:t>live up to the school vision ‘Be Your Best’, with a particular focus on building student resilience.</w:t>
            </w:r>
          </w:p>
        </w:tc>
      </w:tr>
      <w:tr w:rsidR="00226EAA" w14:paraId="7CAEF7C4" w14:textId="77777777" w:rsidTr="00FA4D4A">
        <w:trPr>
          <w:trHeight w:val="15"/>
        </w:trPr>
        <w:tc>
          <w:tcPr>
            <w:tcW w:w="3119" w:type="dxa"/>
            <w:shd w:val="clear" w:color="auto" w:fill="D9D9D9" w:themeFill="background1" w:themeFillShade="D9"/>
          </w:tcPr>
          <w:p w14:paraId="78977847" w14:textId="77777777" w:rsidR="00973DEE" w:rsidRPr="006C7A56" w:rsidRDefault="00CA063F" w:rsidP="00FA4D4A">
            <w:pPr>
              <w:pStyle w:val="Heading32"/>
              <w:spacing w:before="0" w:after="0"/>
              <w:rPr>
                <w:szCs w:val="24"/>
              </w:rPr>
            </w:pPr>
            <w:proofErr w:type="gramStart"/>
            <w:r w:rsidRPr="006C7A56">
              <w:rPr>
                <w:szCs w:val="24"/>
              </w:rPr>
              <w:t>12 month</w:t>
            </w:r>
            <w:proofErr w:type="gramEnd"/>
            <w:r w:rsidRPr="006C7A56">
              <w:rPr>
                <w:szCs w:val="24"/>
              </w:rPr>
              <w:t xml:space="preserve"> target 2.1</w:t>
            </w:r>
          </w:p>
        </w:tc>
        <w:tc>
          <w:tcPr>
            <w:tcW w:w="11996" w:type="dxa"/>
            <w:gridSpan w:val="5"/>
            <w:shd w:val="clear" w:color="auto" w:fill="D9D9D9" w:themeFill="background1" w:themeFillShade="D9"/>
          </w:tcPr>
          <w:p w14:paraId="65EE2930" w14:textId="77777777" w:rsidR="00973DEE" w:rsidRPr="00FE3D5C" w:rsidRDefault="00CA063F" w:rsidP="00FE3D5C">
            <w:pPr>
              <w:pStyle w:val="ESBodyText2"/>
              <w:spacing w:after="0"/>
              <w:rPr>
                <w:sz w:val="20"/>
                <w:szCs w:val="24"/>
              </w:rPr>
            </w:pPr>
            <w:r>
              <w:rPr>
                <w:sz w:val="20"/>
              </w:rPr>
              <w:t xml:space="preserve">The Student Attitude to School Survey to reflect improvement in the areas of student school connectedness 60 (percentile), resilience </w:t>
            </w:r>
            <w:r>
              <w:rPr>
                <w:sz w:val="20"/>
              </w:rPr>
              <w:t>60, school safety (average) 60.</w:t>
            </w:r>
          </w:p>
        </w:tc>
      </w:tr>
      <w:tr w:rsidR="00226EAA" w14:paraId="19A97902" w14:textId="77777777" w:rsidTr="00FA4D4A">
        <w:trPr>
          <w:trHeight w:val="15"/>
        </w:trPr>
        <w:tc>
          <w:tcPr>
            <w:tcW w:w="3119" w:type="dxa"/>
            <w:shd w:val="clear" w:color="auto" w:fill="D9D9D9" w:themeFill="background1" w:themeFillShade="D9"/>
          </w:tcPr>
          <w:p w14:paraId="5F641888" w14:textId="77777777" w:rsidR="00973DEE" w:rsidRPr="006C7A56" w:rsidRDefault="00CA063F"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14:paraId="1E0DFCD7" w14:textId="77777777" w:rsidR="00973DEE" w:rsidRPr="00FE3D5C" w:rsidRDefault="00CA063F" w:rsidP="00FE3D5C">
            <w:pPr>
              <w:pStyle w:val="ESBodyText2"/>
              <w:spacing w:after="0"/>
              <w:rPr>
                <w:sz w:val="20"/>
                <w:szCs w:val="24"/>
              </w:rPr>
            </w:pPr>
            <w:r>
              <w:rPr>
                <w:sz w:val="20"/>
              </w:rPr>
              <w:t>Setting expectations and promoting inclusion</w:t>
            </w:r>
          </w:p>
        </w:tc>
      </w:tr>
      <w:tr w:rsidR="00226EAA" w14:paraId="0661ED5E" w14:textId="77777777" w:rsidTr="00FA4D4A">
        <w:trPr>
          <w:trHeight w:val="15"/>
        </w:trPr>
        <w:tc>
          <w:tcPr>
            <w:tcW w:w="3119" w:type="dxa"/>
            <w:shd w:val="clear" w:color="auto" w:fill="D9D9D9" w:themeFill="background1" w:themeFillShade="D9"/>
          </w:tcPr>
          <w:p w14:paraId="1593FE59" w14:textId="77777777" w:rsidR="00973DEE" w:rsidRPr="006C7A56" w:rsidRDefault="00CA063F" w:rsidP="00FA4D4A">
            <w:pPr>
              <w:pStyle w:val="Heading32"/>
              <w:spacing w:before="0" w:after="0"/>
              <w:rPr>
                <w:szCs w:val="24"/>
              </w:rPr>
            </w:pPr>
            <w:r w:rsidRPr="006C7A56">
              <w:rPr>
                <w:szCs w:val="24"/>
              </w:rPr>
              <w:t>Key Improvement Strategy 1</w:t>
            </w:r>
          </w:p>
        </w:tc>
        <w:tc>
          <w:tcPr>
            <w:tcW w:w="11996" w:type="dxa"/>
            <w:gridSpan w:val="5"/>
            <w:shd w:val="clear" w:color="auto" w:fill="D9D9D9" w:themeFill="background1" w:themeFillShade="D9"/>
          </w:tcPr>
          <w:p w14:paraId="69914DC8" w14:textId="77777777" w:rsidR="00973DEE" w:rsidRPr="00FE3D5C" w:rsidRDefault="00CA063F" w:rsidP="00FE3D5C">
            <w:pPr>
              <w:pStyle w:val="ESBodyText2"/>
              <w:spacing w:after="0"/>
              <w:rPr>
                <w:sz w:val="20"/>
                <w:szCs w:val="24"/>
              </w:rPr>
            </w:pPr>
            <w:r>
              <w:rPr>
                <w:sz w:val="20"/>
              </w:rPr>
              <w:t>Build teacher capacity in the area of Positive Education and implement a school wide Positive Education program.</w:t>
            </w:r>
          </w:p>
        </w:tc>
      </w:tr>
      <w:tr w:rsidR="00226EAA" w14:paraId="5D7C08CE" w14:textId="77777777" w:rsidTr="00FA4D4A">
        <w:trPr>
          <w:trHeight w:val="263"/>
        </w:trPr>
        <w:tc>
          <w:tcPr>
            <w:tcW w:w="3119" w:type="dxa"/>
          </w:tcPr>
          <w:p w14:paraId="75DBDE5A" w14:textId="77777777" w:rsidR="003E1FC6" w:rsidRPr="006C7A56" w:rsidRDefault="00CA063F" w:rsidP="00AF3BC2">
            <w:pPr>
              <w:pStyle w:val="ESBodyText2"/>
              <w:spacing w:after="0"/>
              <w:rPr>
                <w:sz w:val="20"/>
                <w:szCs w:val="24"/>
              </w:rPr>
            </w:pPr>
            <w:r w:rsidRPr="006C7A56">
              <w:rPr>
                <w:sz w:val="20"/>
                <w:szCs w:val="24"/>
              </w:rPr>
              <w:t>Actions</w:t>
            </w:r>
          </w:p>
        </w:tc>
        <w:tc>
          <w:tcPr>
            <w:tcW w:w="11996" w:type="dxa"/>
            <w:gridSpan w:val="5"/>
          </w:tcPr>
          <w:p w14:paraId="0EEE0D2C" w14:textId="77777777" w:rsidR="003E1FC6" w:rsidRPr="006C7A56" w:rsidRDefault="00CA063F" w:rsidP="00AF3BC2">
            <w:pPr>
              <w:pStyle w:val="ESBodyText2"/>
              <w:spacing w:after="0"/>
              <w:rPr>
                <w:sz w:val="20"/>
                <w:szCs w:val="24"/>
              </w:rPr>
            </w:pPr>
            <w:r>
              <w:rPr>
                <w:sz w:val="20"/>
              </w:rPr>
              <w:t xml:space="preserve">Continue to develop teacher knowledge of Positive Education practices. </w:t>
            </w:r>
            <w:r>
              <w:rPr>
                <w:sz w:val="20"/>
              </w:rPr>
              <w:br/>
              <w:t xml:space="preserve">Implement a school wide Positive Education program in conjunction with the </w:t>
            </w:r>
            <w:proofErr w:type="spellStart"/>
            <w:r>
              <w:rPr>
                <w:sz w:val="20"/>
              </w:rPr>
              <w:t>Langwarrin</w:t>
            </w:r>
            <w:proofErr w:type="spellEnd"/>
            <w:r>
              <w:rPr>
                <w:sz w:val="20"/>
              </w:rPr>
              <w:t xml:space="preserve"> Positive Education Network.</w:t>
            </w:r>
          </w:p>
        </w:tc>
      </w:tr>
      <w:tr w:rsidR="00226EAA" w14:paraId="01A1ADBF" w14:textId="77777777" w:rsidTr="00FA4D4A">
        <w:trPr>
          <w:trHeight w:val="110"/>
        </w:trPr>
        <w:tc>
          <w:tcPr>
            <w:tcW w:w="3119" w:type="dxa"/>
          </w:tcPr>
          <w:p w14:paraId="7A6AAD09" w14:textId="77777777" w:rsidR="00973DEE" w:rsidRPr="006C7A56" w:rsidRDefault="00CA063F" w:rsidP="00AF3BC2">
            <w:pPr>
              <w:pStyle w:val="ESBodyText2"/>
              <w:spacing w:after="0"/>
              <w:rPr>
                <w:sz w:val="20"/>
                <w:szCs w:val="24"/>
              </w:rPr>
            </w:pPr>
            <w:r w:rsidRPr="006C7A56">
              <w:rPr>
                <w:sz w:val="20"/>
                <w:szCs w:val="24"/>
              </w:rPr>
              <w:t>Evidence of impact</w:t>
            </w:r>
          </w:p>
        </w:tc>
        <w:tc>
          <w:tcPr>
            <w:tcW w:w="11996" w:type="dxa"/>
            <w:gridSpan w:val="5"/>
          </w:tcPr>
          <w:p w14:paraId="697D292E" w14:textId="77777777" w:rsidR="00973DEE" w:rsidRPr="006C7A56" w:rsidRDefault="00CA063F" w:rsidP="00AF3BC2">
            <w:pPr>
              <w:pStyle w:val="ESBodyText2"/>
              <w:spacing w:after="0"/>
              <w:rPr>
                <w:sz w:val="20"/>
                <w:szCs w:val="24"/>
              </w:rPr>
            </w:pPr>
            <w:r>
              <w:rPr>
                <w:sz w:val="20"/>
              </w:rPr>
              <w:t>Students will:</w:t>
            </w:r>
            <w:r>
              <w:rPr>
                <w:sz w:val="20"/>
              </w:rPr>
              <w:br/>
              <w:t xml:space="preserve">- Begin to hear and use consistent </w:t>
            </w:r>
            <w:r>
              <w:rPr>
                <w:sz w:val="20"/>
              </w:rPr>
              <w:t>language when talking about their wellbeing.</w:t>
            </w:r>
            <w:r>
              <w:rPr>
                <w:sz w:val="20"/>
              </w:rPr>
              <w:br/>
            </w:r>
            <w:r>
              <w:rPr>
                <w:sz w:val="20"/>
              </w:rPr>
              <w:lastRenderedPageBreak/>
              <w:t>- Develop a more positive mindset</w:t>
            </w:r>
            <w:r>
              <w:rPr>
                <w:sz w:val="20"/>
              </w:rPr>
              <w:br/>
              <w:t xml:space="preserve">- Demonstrate a more positive view of school through the </w:t>
            </w:r>
            <w:proofErr w:type="spellStart"/>
            <w:r>
              <w:rPr>
                <w:sz w:val="20"/>
              </w:rPr>
              <w:t>AtoSS</w:t>
            </w:r>
            <w:proofErr w:type="spellEnd"/>
            <w:r>
              <w:rPr>
                <w:sz w:val="20"/>
              </w:rPr>
              <w:br/>
            </w:r>
            <w:r>
              <w:rPr>
                <w:sz w:val="20"/>
              </w:rPr>
              <w:br/>
              <w:t>Teachers will:</w:t>
            </w:r>
            <w:r>
              <w:rPr>
                <w:sz w:val="20"/>
              </w:rPr>
              <w:br/>
              <w:t>- Use a consistent approach and language towards student wellbeing.</w:t>
            </w:r>
            <w:r>
              <w:rPr>
                <w:sz w:val="20"/>
              </w:rPr>
              <w:br/>
              <w:t xml:space="preserve">- Further their understanding </w:t>
            </w:r>
            <w:r>
              <w:rPr>
                <w:sz w:val="20"/>
              </w:rPr>
              <w:t>of Positive Education and its benefits.</w:t>
            </w:r>
            <w:r>
              <w:rPr>
                <w:sz w:val="20"/>
              </w:rPr>
              <w:br/>
            </w:r>
            <w:r>
              <w:rPr>
                <w:sz w:val="20"/>
              </w:rPr>
              <w:br/>
              <w:t xml:space="preserve">School Leaders will: </w:t>
            </w:r>
            <w:r>
              <w:rPr>
                <w:sz w:val="20"/>
              </w:rPr>
              <w:br/>
              <w:t>- Support engagement in the Positive Education program by attending PD and conducting classroom observations.</w:t>
            </w:r>
          </w:p>
        </w:tc>
      </w:tr>
      <w:tr w:rsidR="00226EAA" w14:paraId="63E48846" w14:textId="77777777" w:rsidTr="006C7A56">
        <w:trPr>
          <w:trHeight w:val="549"/>
        </w:trPr>
        <w:tc>
          <w:tcPr>
            <w:tcW w:w="6205" w:type="dxa"/>
            <w:gridSpan w:val="2"/>
            <w:shd w:val="clear" w:color="auto" w:fill="D9D9D9" w:themeFill="background1" w:themeFillShade="D9"/>
          </w:tcPr>
          <w:p w14:paraId="3293184F" w14:textId="77777777" w:rsidR="003E1FC6" w:rsidRPr="006C7A56" w:rsidRDefault="00CA063F" w:rsidP="00FA4D4A">
            <w:pPr>
              <w:pStyle w:val="Heading32"/>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14:paraId="501850B6" w14:textId="77777777" w:rsidR="003E1FC6" w:rsidRPr="006C7A56" w:rsidRDefault="00CA063F" w:rsidP="00FA4D4A">
            <w:pPr>
              <w:pStyle w:val="Heading32"/>
              <w:spacing w:before="0" w:after="0"/>
              <w:rPr>
                <w:szCs w:val="24"/>
              </w:rPr>
            </w:pPr>
            <w:r w:rsidRPr="006C7A56">
              <w:rPr>
                <w:szCs w:val="24"/>
              </w:rPr>
              <w:t>Who</w:t>
            </w:r>
          </w:p>
        </w:tc>
        <w:tc>
          <w:tcPr>
            <w:tcW w:w="1530" w:type="dxa"/>
            <w:shd w:val="clear" w:color="auto" w:fill="D9D9D9" w:themeFill="background1" w:themeFillShade="D9"/>
          </w:tcPr>
          <w:p w14:paraId="4FDD3C6E" w14:textId="77777777" w:rsidR="003E1FC6" w:rsidRPr="006C7A56" w:rsidRDefault="00CA063F" w:rsidP="00FA4D4A">
            <w:pPr>
              <w:pStyle w:val="Heading32"/>
              <w:spacing w:before="0" w:after="0"/>
              <w:rPr>
                <w:szCs w:val="24"/>
              </w:rPr>
            </w:pPr>
            <w:r w:rsidRPr="006C7A56">
              <w:rPr>
                <w:szCs w:val="24"/>
              </w:rPr>
              <w:t>Is this a Professional Learning Priority</w:t>
            </w:r>
          </w:p>
        </w:tc>
        <w:tc>
          <w:tcPr>
            <w:tcW w:w="2070" w:type="dxa"/>
            <w:shd w:val="clear" w:color="auto" w:fill="D9D9D9" w:themeFill="background1" w:themeFillShade="D9"/>
          </w:tcPr>
          <w:p w14:paraId="7564361A" w14:textId="77777777" w:rsidR="003E1FC6" w:rsidRPr="006C7A56" w:rsidRDefault="00CA063F" w:rsidP="00FA4D4A">
            <w:pPr>
              <w:pStyle w:val="Heading32"/>
              <w:spacing w:before="0" w:after="0"/>
              <w:rPr>
                <w:szCs w:val="24"/>
              </w:rPr>
            </w:pPr>
            <w:r w:rsidRPr="006C7A56">
              <w:rPr>
                <w:szCs w:val="24"/>
              </w:rPr>
              <w:t>When</w:t>
            </w:r>
          </w:p>
        </w:tc>
        <w:tc>
          <w:tcPr>
            <w:tcW w:w="2160" w:type="dxa"/>
            <w:shd w:val="clear" w:color="auto" w:fill="D9D9D9" w:themeFill="background1" w:themeFillShade="D9"/>
          </w:tcPr>
          <w:p w14:paraId="207C8419" w14:textId="77777777" w:rsidR="003E1FC6" w:rsidRPr="006C7A56" w:rsidRDefault="00CA063F" w:rsidP="00FA4D4A">
            <w:pPr>
              <w:pStyle w:val="Heading32"/>
              <w:spacing w:before="0" w:after="0"/>
              <w:rPr>
                <w:szCs w:val="24"/>
              </w:rPr>
            </w:pPr>
            <w:r w:rsidRPr="006C7A56">
              <w:rPr>
                <w:szCs w:val="24"/>
              </w:rPr>
              <w:t>Budget</w:t>
            </w:r>
          </w:p>
        </w:tc>
      </w:tr>
      <w:tr w:rsidR="00226EAA" w14:paraId="173A01B8" w14:textId="77777777" w:rsidTr="00AF3BC2">
        <w:trPr>
          <w:trHeight w:val="20"/>
        </w:trPr>
        <w:tc>
          <w:tcPr>
            <w:tcW w:w="6205" w:type="dxa"/>
            <w:gridSpan w:val="2"/>
          </w:tcPr>
          <w:p w14:paraId="514CD36C" w14:textId="77777777" w:rsidR="003E1FC6" w:rsidRPr="006C7A56" w:rsidRDefault="00CA063F" w:rsidP="00AF3BC2">
            <w:pPr>
              <w:pStyle w:val="ESBodyText2"/>
              <w:spacing w:after="0"/>
              <w:rPr>
                <w:sz w:val="20"/>
                <w:szCs w:val="24"/>
              </w:rPr>
            </w:pPr>
            <w:r>
              <w:rPr>
                <w:sz w:val="20"/>
              </w:rPr>
              <w:t xml:space="preserve">Employ a </w:t>
            </w:r>
            <w:proofErr w:type="gramStart"/>
            <w:r>
              <w:rPr>
                <w:sz w:val="20"/>
              </w:rPr>
              <w:t>full time</w:t>
            </w:r>
            <w:proofErr w:type="gramEnd"/>
            <w:r>
              <w:rPr>
                <w:sz w:val="20"/>
              </w:rPr>
              <w:t xml:space="preserve"> psychologist to lead the student wellbeing processes at the school and an additional staff member (0.2) to lead the implementation of Positive Education.</w:t>
            </w:r>
          </w:p>
        </w:tc>
        <w:tc>
          <w:tcPr>
            <w:tcW w:w="3150" w:type="dxa"/>
          </w:tcPr>
          <w:p w14:paraId="0B57C8F4" w14:textId="77777777" w:rsidR="003E1FC6" w:rsidRPr="006C7A56" w:rsidRDefault="00CA063F" w:rsidP="00AF3BC2">
            <w:pPr>
              <w:pStyle w:val="ESBodyText2"/>
              <w:spacing w:after="0"/>
              <w:rPr>
                <w:sz w:val="20"/>
                <w:szCs w:val="24"/>
              </w:rPr>
            </w:pPr>
            <w:r>
              <w:rPr>
                <w:sz w:val="20"/>
              </w:rPr>
              <w:t>Leadership Team</w:t>
            </w:r>
          </w:p>
        </w:tc>
        <w:tc>
          <w:tcPr>
            <w:tcW w:w="1530" w:type="dxa"/>
          </w:tcPr>
          <w:p w14:paraId="41C4EFA3" w14:textId="77777777" w:rsidR="003E1FC6" w:rsidRPr="006C7A56" w:rsidRDefault="00CA063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14:paraId="3B2A267E" w14:textId="77777777" w:rsidR="0016685E" w:rsidRPr="006C7A56" w:rsidRDefault="00CA063F" w:rsidP="00AF3BC2">
            <w:pPr>
              <w:pStyle w:val="ESBodyText2"/>
              <w:spacing w:after="0"/>
              <w:rPr>
                <w:sz w:val="20"/>
                <w:szCs w:val="24"/>
              </w:rPr>
            </w:pPr>
            <w:r>
              <w:rPr>
                <w:sz w:val="20"/>
              </w:rPr>
              <w:t>from: Term 1</w:t>
            </w:r>
            <w:r>
              <w:rPr>
                <w:sz w:val="20"/>
              </w:rPr>
              <w:br/>
              <w:t xml:space="preserve">    to: Term 4</w:t>
            </w:r>
          </w:p>
        </w:tc>
        <w:tc>
          <w:tcPr>
            <w:tcW w:w="2160" w:type="dxa"/>
          </w:tcPr>
          <w:p w14:paraId="5B13874A" w14:textId="77777777" w:rsidR="003E1FC6" w:rsidRPr="006C7A56" w:rsidRDefault="00CA063F" w:rsidP="00AF3BC2">
            <w:pPr>
              <w:pStyle w:val="ESBodyText2"/>
              <w:spacing w:after="0"/>
              <w:rPr>
                <w:sz w:val="20"/>
                <w:szCs w:val="24"/>
              </w:rPr>
            </w:pPr>
            <w:r>
              <w:rPr>
                <w:sz w:val="20"/>
              </w:rPr>
              <w:t>$42,898.00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226EAA" w14:paraId="369BF9AB" w14:textId="77777777" w:rsidTr="00AF3BC2">
        <w:trPr>
          <w:trHeight w:val="20"/>
        </w:trPr>
        <w:tc>
          <w:tcPr>
            <w:tcW w:w="6205" w:type="dxa"/>
            <w:gridSpan w:val="2"/>
          </w:tcPr>
          <w:p w14:paraId="2760AF89" w14:textId="77777777" w:rsidR="003E1FC6" w:rsidRPr="006C7A56" w:rsidRDefault="00CA063F" w:rsidP="00AF3BC2">
            <w:pPr>
              <w:pStyle w:val="ESBodyText2"/>
              <w:spacing w:after="0"/>
              <w:rPr>
                <w:sz w:val="20"/>
                <w:szCs w:val="24"/>
              </w:rPr>
            </w:pPr>
            <w:r>
              <w:rPr>
                <w:sz w:val="20"/>
              </w:rPr>
              <w:t>Roll out the Positive Education program and resources throughout the year, with regular staff reflection on its effectiveness.</w:t>
            </w:r>
          </w:p>
        </w:tc>
        <w:tc>
          <w:tcPr>
            <w:tcW w:w="3150" w:type="dxa"/>
          </w:tcPr>
          <w:p w14:paraId="433ADD62" w14:textId="77777777" w:rsidR="003E1FC6" w:rsidRPr="006C7A56" w:rsidRDefault="00CA063F" w:rsidP="00AF3BC2">
            <w:pPr>
              <w:pStyle w:val="ESBodyText2"/>
              <w:spacing w:after="0"/>
              <w:rPr>
                <w:sz w:val="20"/>
                <w:szCs w:val="24"/>
              </w:rPr>
            </w:pPr>
            <w:r>
              <w:rPr>
                <w:sz w:val="20"/>
              </w:rPr>
              <w:t>All Staff</w:t>
            </w:r>
          </w:p>
        </w:tc>
        <w:tc>
          <w:tcPr>
            <w:tcW w:w="1530" w:type="dxa"/>
          </w:tcPr>
          <w:p w14:paraId="444BBE6F" w14:textId="77777777" w:rsidR="003E1FC6" w:rsidRPr="006C7A56" w:rsidRDefault="00CA063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14:paraId="28D58D41" w14:textId="77777777" w:rsidR="0016685E" w:rsidRPr="006C7A56" w:rsidRDefault="00CA063F" w:rsidP="00AF3BC2">
            <w:pPr>
              <w:pStyle w:val="ESBodyText2"/>
              <w:spacing w:after="0"/>
              <w:rPr>
                <w:sz w:val="20"/>
                <w:szCs w:val="24"/>
              </w:rPr>
            </w:pPr>
            <w:r>
              <w:rPr>
                <w:sz w:val="20"/>
              </w:rPr>
              <w:t>from: Term 1</w:t>
            </w:r>
            <w:r>
              <w:rPr>
                <w:sz w:val="20"/>
              </w:rPr>
              <w:br/>
              <w:t xml:space="preserve">    to: Term 4</w:t>
            </w:r>
          </w:p>
        </w:tc>
        <w:tc>
          <w:tcPr>
            <w:tcW w:w="2160" w:type="dxa"/>
          </w:tcPr>
          <w:p w14:paraId="2398C3CB" w14:textId="77777777" w:rsidR="003E1FC6" w:rsidRPr="006C7A56" w:rsidRDefault="00CA063F"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226EAA" w14:paraId="0B039E93" w14:textId="77777777" w:rsidTr="00AF3BC2">
        <w:trPr>
          <w:trHeight w:val="20"/>
        </w:trPr>
        <w:tc>
          <w:tcPr>
            <w:tcW w:w="6205" w:type="dxa"/>
            <w:gridSpan w:val="2"/>
          </w:tcPr>
          <w:p w14:paraId="18C5F46F" w14:textId="77777777" w:rsidR="003E1FC6" w:rsidRPr="006C7A56" w:rsidRDefault="00CA063F" w:rsidP="00AF3BC2">
            <w:pPr>
              <w:pStyle w:val="ESBodyText2"/>
              <w:spacing w:after="0"/>
              <w:rPr>
                <w:sz w:val="20"/>
                <w:szCs w:val="24"/>
              </w:rPr>
            </w:pPr>
            <w:r>
              <w:rPr>
                <w:sz w:val="20"/>
              </w:rPr>
              <w:t xml:space="preserve">Review the </w:t>
            </w:r>
            <w:r>
              <w:rPr>
                <w:sz w:val="20"/>
              </w:rPr>
              <w:t>effectiveness of the program at the end of the year and make adjustments as required for 2019.</w:t>
            </w:r>
          </w:p>
        </w:tc>
        <w:tc>
          <w:tcPr>
            <w:tcW w:w="3150" w:type="dxa"/>
          </w:tcPr>
          <w:p w14:paraId="7D3EFB98" w14:textId="77777777" w:rsidR="003E1FC6" w:rsidRPr="006C7A56" w:rsidRDefault="00CA063F" w:rsidP="00AF3BC2">
            <w:pPr>
              <w:pStyle w:val="ESBodyText2"/>
              <w:spacing w:after="0"/>
              <w:rPr>
                <w:sz w:val="20"/>
                <w:szCs w:val="24"/>
              </w:rPr>
            </w:pPr>
            <w:r>
              <w:rPr>
                <w:sz w:val="20"/>
              </w:rPr>
              <w:t>Student Wellbeing Co-</w:t>
            </w:r>
            <w:proofErr w:type="spellStart"/>
            <w:r>
              <w:rPr>
                <w:sz w:val="20"/>
              </w:rPr>
              <w:t>ordinator</w:t>
            </w:r>
            <w:proofErr w:type="spellEnd"/>
          </w:p>
        </w:tc>
        <w:tc>
          <w:tcPr>
            <w:tcW w:w="1530" w:type="dxa"/>
          </w:tcPr>
          <w:p w14:paraId="7446FC0A" w14:textId="77777777" w:rsidR="003E1FC6" w:rsidRPr="006C7A56" w:rsidRDefault="00CA063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14:paraId="623FF55B" w14:textId="77777777" w:rsidR="0016685E" w:rsidRPr="006C7A56" w:rsidRDefault="00CA063F" w:rsidP="00AF3BC2">
            <w:pPr>
              <w:pStyle w:val="ESBodyText2"/>
              <w:spacing w:after="0"/>
              <w:rPr>
                <w:sz w:val="20"/>
                <w:szCs w:val="24"/>
              </w:rPr>
            </w:pPr>
            <w:r>
              <w:rPr>
                <w:sz w:val="20"/>
              </w:rPr>
              <w:t>from: Term 4</w:t>
            </w:r>
            <w:r>
              <w:rPr>
                <w:sz w:val="20"/>
              </w:rPr>
              <w:br/>
              <w:t xml:space="preserve">    to: Term 4</w:t>
            </w:r>
          </w:p>
        </w:tc>
        <w:tc>
          <w:tcPr>
            <w:tcW w:w="2160" w:type="dxa"/>
          </w:tcPr>
          <w:p w14:paraId="4AB48949" w14:textId="77777777" w:rsidR="003E1FC6" w:rsidRPr="006C7A56" w:rsidRDefault="00CA063F"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bl>
    <w:p w14:paraId="24E713D8" w14:textId="77777777" w:rsidR="00226EAA" w:rsidRDefault="00226EAA">
      <w:pPr>
        <w:pStyle w:val="Normal2"/>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226EAA" w14:paraId="07F524B8" w14:textId="77777777" w:rsidTr="00FA4D4A">
        <w:trPr>
          <w:trHeight w:val="110"/>
        </w:trPr>
        <w:tc>
          <w:tcPr>
            <w:tcW w:w="3119" w:type="dxa"/>
            <w:shd w:val="clear" w:color="auto" w:fill="D9D9D9" w:themeFill="background1" w:themeFillShade="D9"/>
          </w:tcPr>
          <w:p w14:paraId="4FF0FFEA" w14:textId="77777777" w:rsidR="00973DEE" w:rsidRPr="006C7A56" w:rsidRDefault="00CA063F" w:rsidP="00FA4D4A">
            <w:pPr>
              <w:pStyle w:val="Heading32"/>
              <w:spacing w:before="0" w:after="0"/>
              <w:rPr>
                <w:szCs w:val="24"/>
              </w:rPr>
            </w:pPr>
            <w:r w:rsidRPr="006C7A56">
              <w:rPr>
                <w:szCs w:val="24"/>
              </w:rPr>
              <w:t>Goal 2</w:t>
            </w:r>
          </w:p>
        </w:tc>
        <w:tc>
          <w:tcPr>
            <w:tcW w:w="11996" w:type="dxa"/>
            <w:gridSpan w:val="5"/>
            <w:shd w:val="clear" w:color="auto" w:fill="D9D9D9" w:themeFill="background1" w:themeFillShade="D9"/>
          </w:tcPr>
          <w:p w14:paraId="6B96818E" w14:textId="77777777" w:rsidR="00973DEE" w:rsidRPr="00FE3D5C" w:rsidRDefault="00CA063F" w:rsidP="00FE3D5C">
            <w:pPr>
              <w:pStyle w:val="ESBodyText2"/>
              <w:spacing w:after="0"/>
              <w:rPr>
                <w:sz w:val="20"/>
                <w:szCs w:val="24"/>
              </w:rPr>
            </w:pPr>
            <w:r>
              <w:rPr>
                <w:sz w:val="20"/>
              </w:rPr>
              <w:t xml:space="preserve">To develop students who are self-motivated, engaged </w:t>
            </w:r>
            <w:r>
              <w:rPr>
                <w:sz w:val="20"/>
              </w:rPr>
              <w:t>and confident learners and able to live up to the school vision ‘Be Your Best’, with a particular focus on building student resilience.</w:t>
            </w:r>
          </w:p>
        </w:tc>
      </w:tr>
      <w:tr w:rsidR="00226EAA" w14:paraId="26734720" w14:textId="77777777" w:rsidTr="00FA4D4A">
        <w:trPr>
          <w:trHeight w:val="15"/>
        </w:trPr>
        <w:tc>
          <w:tcPr>
            <w:tcW w:w="3119" w:type="dxa"/>
            <w:shd w:val="clear" w:color="auto" w:fill="D9D9D9" w:themeFill="background1" w:themeFillShade="D9"/>
          </w:tcPr>
          <w:p w14:paraId="628E4B55" w14:textId="77777777" w:rsidR="00973DEE" w:rsidRPr="006C7A56" w:rsidRDefault="00CA063F" w:rsidP="00FA4D4A">
            <w:pPr>
              <w:pStyle w:val="Heading32"/>
              <w:spacing w:before="0" w:after="0"/>
              <w:rPr>
                <w:szCs w:val="24"/>
              </w:rPr>
            </w:pPr>
            <w:proofErr w:type="gramStart"/>
            <w:r w:rsidRPr="006C7A56">
              <w:rPr>
                <w:szCs w:val="24"/>
              </w:rPr>
              <w:t>12 month</w:t>
            </w:r>
            <w:proofErr w:type="gramEnd"/>
            <w:r w:rsidRPr="006C7A56">
              <w:rPr>
                <w:szCs w:val="24"/>
              </w:rPr>
              <w:t xml:space="preserve"> target 2.1</w:t>
            </w:r>
          </w:p>
        </w:tc>
        <w:tc>
          <w:tcPr>
            <w:tcW w:w="11996" w:type="dxa"/>
            <w:gridSpan w:val="5"/>
            <w:shd w:val="clear" w:color="auto" w:fill="D9D9D9" w:themeFill="background1" w:themeFillShade="D9"/>
          </w:tcPr>
          <w:p w14:paraId="07ECE754" w14:textId="77777777" w:rsidR="00973DEE" w:rsidRPr="00FE3D5C" w:rsidRDefault="00CA063F" w:rsidP="00FE3D5C">
            <w:pPr>
              <w:pStyle w:val="ESBodyText2"/>
              <w:spacing w:after="0"/>
              <w:rPr>
                <w:sz w:val="20"/>
                <w:szCs w:val="24"/>
              </w:rPr>
            </w:pPr>
            <w:r>
              <w:rPr>
                <w:sz w:val="20"/>
              </w:rPr>
              <w:t xml:space="preserve">The Student Attitude to School Survey to reflect improvement in the areas of student school </w:t>
            </w:r>
            <w:r>
              <w:rPr>
                <w:sz w:val="20"/>
              </w:rPr>
              <w:t>connectedness 60 (percentile), resilience 60, school safety (average) 60.</w:t>
            </w:r>
          </w:p>
        </w:tc>
      </w:tr>
      <w:tr w:rsidR="00226EAA" w14:paraId="4B5185A1" w14:textId="77777777" w:rsidTr="00FA4D4A">
        <w:trPr>
          <w:trHeight w:val="15"/>
        </w:trPr>
        <w:tc>
          <w:tcPr>
            <w:tcW w:w="3119" w:type="dxa"/>
            <w:shd w:val="clear" w:color="auto" w:fill="D9D9D9" w:themeFill="background1" w:themeFillShade="D9"/>
          </w:tcPr>
          <w:p w14:paraId="2F7C66A6" w14:textId="77777777" w:rsidR="00973DEE" w:rsidRPr="006C7A56" w:rsidRDefault="00CA063F"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14:paraId="527AC7D8" w14:textId="77777777" w:rsidR="00973DEE" w:rsidRPr="00FE3D5C" w:rsidRDefault="00CA063F" w:rsidP="00FE3D5C">
            <w:pPr>
              <w:pStyle w:val="ESBodyText2"/>
              <w:spacing w:after="0"/>
              <w:rPr>
                <w:sz w:val="20"/>
                <w:szCs w:val="24"/>
              </w:rPr>
            </w:pPr>
            <w:r>
              <w:rPr>
                <w:sz w:val="20"/>
              </w:rPr>
              <w:t>Setting expectations and promoting inclusion</w:t>
            </w:r>
          </w:p>
        </w:tc>
      </w:tr>
      <w:tr w:rsidR="00226EAA" w14:paraId="51B53A6E" w14:textId="77777777" w:rsidTr="00FA4D4A">
        <w:trPr>
          <w:trHeight w:val="15"/>
        </w:trPr>
        <w:tc>
          <w:tcPr>
            <w:tcW w:w="3119" w:type="dxa"/>
            <w:shd w:val="clear" w:color="auto" w:fill="D9D9D9" w:themeFill="background1" w:themeFillShade="D9"/>
          </w:tcPr>
          <w:p w14:paraId="11805B5D" w14:textId="77777777" w:rsidR="00973DEE" w:rsidRPr="006C7A56" w:rsidRDefault="00CA063F" w:rsidP="00FA4D4A">
            <w:pPr>
              <w:pStyle w:val="Heading32"/>
              <w:spacing w:before="0" w:after="0"/>
              <w:rPr>
                <w:szCs w:val="24"/>
              </w:rPr>
            </w:pPr>
            <w:r w:rsidRPr="006C7A56">
              <w:rPr>
                <w:szCs w:val="24"/>
              </w:rPr>
              <w:lastRenderedPageBreak/>
              <w:t>Key Improvement Strategy 2</w:t>
            </w:r>
          </w:p>
        </w:tc>
        <w:tc>
          <w:tcPr>
            <w:tcW w:w="11996" w:type="dxa"/>
            <w:gridSpan w:val="5"/>
            <w:shd w:val="clear" w:color="auto" w:fill="D9D9D9" w:themeFill="background1" w:themeFillShade="D9"/>
          </w:tcPr>
          <w:p w14:paraId="043DCB84" w14:textId="77777777" w:rsidR="00973DEE" w:rsidRPr="00FE3D5C" w:rsidRDefault="00CA063F" w:rsidP="00FE3D5C">
            <w:pPr>
              <w:pStyle w:val="ESBodyText2"/>
              <w:spacing w:after="0"/>
              <w:rPr>
                <w:sz w:val="20"/>
                <w:szCs w:val="24"/>
              </w:rPr>
            </w:pPr>
            <w:r>
              <w:rPr>
                <w:sz w:val="20"/>
              </w:rPr>
              <w:t>Provide all staff, students and parents with targeted workshops run by the Resilience Projec</w:t>
            </w:r>
            <w:r>
              <w:rPr>
                <w:sz w:val="20"/>
              </w:rPr>
              <w:t>t.</w:t>
            </w:r>
          </w:p>
        </w:tc>
      </w:tr>
      <w:tr w:rsidR="00226EAA" w14:paraId="55074FBF" w14:textId="77777777" w:rsidTr="00FA4D4A">
        <w:trPr>
          <w:trHeight w:val="263"/>
        </w:trPr>
        <w:tc>
          <w:tcPr>
            <w:tcW w:w="3119" w:type="dxa"/>
          </w:tcPr>
          <w:p w14:paraId="308F5FA2" w14:textId="77777777" w:rsidR="003E1FC6" w:rsidRPr="006C7A56" w:rsidRDefault="00CA063F" w:rsidP="00AF3BC2">
            <w:pPr>
              <w:pStyle w:val="ESBodyText2"/>
              <w:spacing w:after="0"/>
              <w:rPr>
                <w:sz w:val="20"/>
                <w:szCs w:val="24"/>
              </w:rPr>
            </w:pPr>
            <w:r w:rsidRPr="006C7A56">
              <w:rPr>
                <w:sz w:val="20"/>
                <w:szCs w:val="24"/>
              </w:rPr>
              <w:t>Actions</w:t>
            </w:r>
          </w:p>
        </w:tc>
        <w:tc>
          <w:tcPr>
            <w:tcW w:w="11996" w:type="dxa"/>
            <w:gridSpan w:val="5"/>
          </w:tcPr>
          <w:p w14:paraId="0754A33F" w14:textId="77777777" w:rsidR="003E1FC6" w:rsidRPr="006C7A56" w:rsidRDefault="00CA063F" w:rsidP="00AF3BC2">
            <w:pPr>
              <w:pStyle w:val="ESBodyText2"/>
              <w:spacing w:after="0"/>
              <w:rPr>
                <w:sz w:val="20"/>
                <w:szCs w:val="24"/>
              </w:rPr>
            </w:pPr>
            <w:r>
              <w:rPr>
                <w:sz w:val="20"/>
              </w:rPr>
              <w:t>Advertise heavily to the parent community, ensuring maximum attendance at the workshop.</w:t>
            </w:r>
            <w:r>
              <w:rPr>
                <w:sz w:val="20"/>
              </w:rPr>
              <w:br/>
              <w:t>Hold the Resilience Project workshops for students, teachers and parents.</w:t>
            </w:r>
            <w:r>
              <w:rPr>
                <w:sz w:val="20"/>
              </w:rPr>
              <w:br/>
              <w:t>Follow up on the workshops as required</w:t>
            </w:r>
          </w:p>
        </w:tc>
      </w:tr>
      <w:tr w:rsidR="00226EAA" w14:paraId="69251CFC" w14:textId="77777777" w:rsidTr="00FA4D4A">
        <w:trPr>
          <w:trHeight w:val="110"/>
        </w:trPr>
        <w:tc>
          <w:tcPr>
            <w:tcW w:w="3119" w:type="dxa"/>
          </w:tcPr>
          <w:p w14:paraId="148B4481" w14:textId="77777777" w:rsidR="00973DEE" w:rsidRPr="006C7A56" w:rsidRDefault="00CA063F" w:rsidP="00AF3BC2">
            <w:pPr>
              <w:pStyle w:val="ESBodyText2"/>
              <w:spacing w:after="0"/>
              <w:rPr>
                <w:sz w:val="20"/>
                <w:szCs w:val="24"/>
              </w:rPr>
            </w:pPr>
            <w:r w:rsidRPr="006C7A56">
              <w:rPr>
                <w:sz w:val="20"/>
                <w:szCs w:val="24"/>
              </w:rPr>
              <w:t>Evidence of impact</w:t>
            </w:r>
          </w:p>
        </w:tc>
        <w:tc>
          <w:tcPr>
            <w:tcW w:w="11996" w:type="dxa"/>
            <w:gridSpan w:val="5"/>
          </w:tcPr>
          <w:p w14:paraId="3DCFD4D7" w14:textId="77777777" w:rsidR="00973DEE" w:rsidRPr="006C7A56" w:rsidRDefault="00CA063F" w:rsidP="00AF3BC2">
            <w:pPr>
              <w:pStyle w:val="ESBodyText2"/>
              <w:spacing w:after="0"/>
              <w:rPr>
                <w:sz w:val="20"/>
                <w:szCs w:val="24"/>
              </w:rPr>
            </w:pPr>
            <w:r>
              <w:rPr>
                <w:sz w:val="20"/>
              </w:rPr>
              <w:t>Students will:</w:t>
            </w:r>
            <w:r>
              <w:rPr>
                <w:sz w:val="20"/>
              </w:rPr>
              <w:br/>
              <w:t xml:space="preserve">- </w:t>
            </w:r>
            <w:r>
              <w:rPr>
                <w:sz w:val="20"/>
              </w:rPr>
              <w:t>Develop a range of strategies to use when faced with challenges.</w:t>
            </w:r>
            <w:r>
              <w:rPr>
                <w:sz w:val="20"/>
              </w:rPr>
              <w:br/>
              <w:t>- Begin to hear and use consistent language when talking about their wellbeing.</w:t>
            </w:r>
            <w:r>
              <w:rPr>
                <w:sz w:val="20"/>
              </w:rPr>
              <w:br/>
            </w:r>
            <w:r>
              <w:rPr>
                <w:sz w:val="20"/>
              </w:rPr>
              <w:br/>
              <w:t>Teachers will:</w:t>
            </w:r>
            <w:r>
              <w:rPr>
                <w:sz w:val="20"/>
              </w:rPr>
              <w:br/>
              <w:t>- Use a consistent approach and language towards student wellbeing.</w:t>
            </w:r>
            <w:r>
              <w:rPr>
                <w:sz w:val="20"/>
              </w:rPr>
              <w:br/>
              <w:t>- Develop and use strategie</w:t>
            </w:r>
            <w:r>
              <w:rPr>
                <w:sz w:val="20"/>
              </w:rPr>
              <w:t xml:space="preserve">s to build their students' resilience. </w:t>
            </w:r>
            <w:r>
              <w:rPr>
                <w:sz w:val="20"/>
              </w:rPr>
              <w:br/>
            </w:r>
            <w:r>
              <w:rPr>
                <w:sz w:val="20"/>
              </w:rPr>
              <w:br/>
              <w:t>School Leaders will:</w:t>
            </w:r>
            <w:r>
              <w:rPr>
                <w:sz w:val="20"/>
              </w:rPr>
              <w:br/>
              <w:t>- Develop and use strategies to build student resilience.</w:t>
            </w:r>
            <w:r>
              <w:rPr>
                <w:sz w:val="20"/>
              </w:rPr>
              <w:br/>
              <w:t>- Engage in the Resilience Project workshops and support any follow up initiatives as required</w:t>
            </w:r>
          </w:p>
        </w:tc>
      </w:tr>
      <w:tr w:rsidR="00226EAA" w14:paraId="029F66DE" w14:textId="77777777" w:rsidTr="006C7A56">
        <w:trPr>
          <w:trHeight w:val="549"/>
        </w:trPr>
        <w:tc>
          <w:tcPr>
            <w:tcW w:w="6205" w:type="dxa"/>
            <w:gridSpan w:val="2"/>
            <w:shd w:val="clear" w:color="auto" w:fill="D9D9D9" w:themeFill="background1" w:themeFillShade="D9"/>
          </w:tcPr>
          <w:p w14:paraId="4FD5EA6E" w14:textId="77777777" w:rsidR="003E1FC6" w:rsidRPr="006C7A56" w:rsidRDefault="00CA063F" w:rsidP="00FA4D4A">
            <w:pPr>
              <w:pStyle w:val="Heading32"/>
              <w:spacing w:before="0" w:after="0"/>
              <w:rPr>
                <w:szCs w:val="24"/>
              </w:rPr>
            </w:pPr>
            <w:r w:rsidRPr="006C7A56">
              <w:rPr>
                <w:szCs w:val="24"/>
              </w:rPr>
              <w:t>Activities and Milestones</w:t>
            </w:r>
          </w:p>
        </w:tc>
        <w:tc>
          <w:tcPr>
            <w:tcW w:w="3150" w:type="dxa"/>
            <w:shd w:val="clear" w:color="auto" w:fill="D9D9D9" w:themeFill="background1" w:themeFillShade="D9"/>
          </w:tcPr>
          <w:p w14:paraId="5C8F539A" w14:textId="77777777" w:rsidR="003E1FC6" w:rsidRPr="006C7A56" w:rsidRDefault="00CA063F" w:rsidP="00FA4D4A">
            <w:pPr>
              <w:pStyle w:val="Heading32"/>
              <w:spacing w:before="0" w:after="0"/>
              <w:rPr>
                <w:szCs w:val="24"/>
              </w:rPr>
            </w:pPr>
            <w:r w:rsidRPr="006C7A56">
              <w:rPr>
                <w:szCs w:val="24"/>
              </w:rPr>
              <w:t>Who</w:t>
            </w:r>
          </w:p>
        </w:tc>
        <w:tc>
          <w:tcPr>
            <w:tcW w:w="1530" w:type="dxa"/>
            <w:shd w:val="clear" w:color="auto" w:fill="D9D9D9" w:themeFill="background1" w:themeFillShade="D9"/>
          </w:tcPr>
          <w:p w14:paraId="01872C64" w14:textId="77777777" w:rsidR="003E1FC6" w:rsidRPr="006C7A56" w:rsidRDefault="00CA063F" w:rsidP="00FA4D4A">
            <w:pPr>
              <w:pStyle w:val="Heading32"/>
              <w:spacing w:before="0" w:after="0"/>
              <w:rPr>
                <w:szCs w:val="24"/>
              </w:rPr>
            </w:pPr>
            <w:r w:rsidRPr="006C7A56">
              <w:rPr>
                <w:szCs w:val="24"/>
              </w:rPr>
              <w:t xml:space="preserve">Is this a </w:t>
            </w:r>
            <w:r w:rsidRPr="006C7A56">
              <w:rPr>
                <w:szCs w:val="24"/>
              </w:rPr>
              <w:t>Professional Learning Priority</w:t>
            </w:r>
          </w:p>
        </w:tc>
        <w:tc>
          <w:tcPr>
            <w:tcW w:w="2070" w:type="dxa"/>
            <w:shd w:val="clear" w:color="auto" w:fill="D9D9D9" w:themeFill="background1" w:themeFillShade="D9"/>
          </w:tcPr>
          <w:p w14:paraId="39BEABF4" w14:textId="77777777" w:rsidR="003E1FC6" w:rsidRPr="006C7A56" w:rsidRDefault="00CA063F" w:rsidP="00FA4D4A">
            <w:pPr>
              <w:pStyle w:val="Heading32"/>
              <w:spacing w:before="0" w:after="0"/>
              <w:rPr>
                <w:szCs w:val="24"/>
              </w:rPr>
            </w:pPr>
            <w:r w:rsidRPr="006C7A56">
              <w:rPr>
                <w:szCs w:val="24"/>
              </w:rPr>
              <w:t>When</w:t>
            </w:r>
          </w:p>
        </w:tc>
        <w:tc>
          <w:tcPr>
            <w:tcW w:w="2160" w:type="dxa"/>
            <w:shd w:val="clear" w:color="auto" w:fill="D9D9D9" w:themeFill="background1" w:themeFillShade="D9"/>
          </w:tcPr>
          <w:p w14:paraId="62D78F40" w14:textId="77777777" w:rsidR="003E1FC6" w:rsidRPr="006C7A56" w:rsidRDefault="00CA063F" w:rsidP="00FA4D4A">
            <w:pPr>
              <w:pStyle w:val="Heading32"/>
              <w:spacing w:before="0" w:after="0"/>
              <w:rPr>
                <w:szCs w:val="24"/>
              </w:rPr>
            </w:pPr>
            <w:r w:rsidRPr="006C7A56">
              <w:rPr>
                <w:szCs w:val="24"/>
              </w:rPr>
              <w:t>Budget</w:t>
            </w:r>
          </w:p>
        </w:tc>
      </w:tr>
      <w:tr w:rsidR="00226EAA" w14:paraId="01305255" w14:textId="77777777" w:rsidTr="00AF3BC2">
        <w:trPr>
          <w:trHeight w:val="20"/>
        </w:trPr>
        <w:tc>
          <w:tcPr>
            <w:tcW w:w="6205" w:type="dxa"/>
            <w:gridSpan w:val="2"/>
          </w:tcPr>
          <w:p w14:paraId="3839F33E" w14:textId="77777777" w:rsidR="003E1FC6" w:rsidRPr="006C7A56" w:rsidRDefault="00CA063F" w:rsidP="00AF3BC2">
            <w:pPr>
              <w:pStyle w:val="ESBodyText2"/>
              <w:spacing w:after="0"/>
              <w:rPr>
                <w:sz w:val="20"/>
                <w:szCs w:val="24"/>
              </w:rPr>
            </w:pPr>
            <w:r>
              <w:rPr>
                <w:sz w:val="20"/>
              </w:rPr>
              <w:t>Advertise Resilience Project workshops for parents to attend.</w:t>
            </w:r>
          </w:p>
        </w:tc>
        <w:tc>
          <w:tcPr>
            <w:tcW w:w="3150" w:type="dxa"/>
          </w:tcPr>
          <w:p w14:paraId="22356BE4" w14:textId="77777777" w:rsidR="003E1FC6" w:rsidRPr="006C7A56" w:rsidRDefault="00CA063F" w:rsidP="00AF3BC2">
            <w:pPr>
              <w:pStyle w:val="ESBodyText2"/>
              <w:spacing w:after="0"/>
              <w:rPr>
                <w:sz w:val="20"/>
                <w:szCs w:val="24"/>
              </w:rPr>
            </w:pPr>
            <w:r>
              <w:rPr>
                <w:sz w:val="20"/>
              </w:rPr>
              <w:t>All Staff</w:t>
            </w:r>
          </w:p>
        </w:tc>
        <w:tc>
          <w:tcPr>
            <w:tcW w:w="1530" w:type="dxa"/>
          </w:tcPr>
          <w:p w14:paraId="7678D68D" w14:textId="77777777" w:rsidR="003E1FC6" w:rsidRPr="006C7A56" w:rsidRDefault="00CA063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14:paraId="14CBDF6E" w14:textId="77777777" w:rsidR="0016685E" w:rsidRPr="006C7A56" w:rsidRDefault="00CA063F" w:rsidP="00AF3BC2">
            <w:pPr>
              <w:pStyle w:val="ESBodyText2"/>
              <w:spacing w:after="0"/>
              <w:rPr>
                <w:sz w:val="20"/>
                <w:szCs w:val="24"/>
              </w:rPr>
            </w:pPr>
            <w:r>
              <w:rPr>
                <w:sz w:val="20"/>
              </w:rPr>
              <w:t>from: Term 2</w:t>
            </w:r>
            <w:r>
              <w:rPr>
                <w:sz w:val="20"/>
              </w:rPr>
              <w:br/>
              <w:t xml:space="preserve">    to: Term 3</w:t>
            </w:r>
          </w:p>
        </w:tc>
        <w:tc>
          <w:tcPr>
            <w:tcW w:w="2160" w:type="dxa"/>
          </w:tcPr>
          <w:p w14:paraId="6C472A58" w14:textId="77777777" w:rsidR="003E1FC6" w:rsidRPr="006C7A56" w:rsidRDefault="00CA063F"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226EAA" w14:paraId="3CDB2DF3" w14:textId="77777777" w:rsidTr="00AF3BC2">
        <w:trPr>
          <w:trHeight w:val="20"/>
        </w:trPr>
        <w:tc>
          <w:tcPr>
            <w:tcW w:w="6205" w:type="dxa"/>
            <w:gridSpan w:val="2"/>
          </w:tcPr>
          <w:p w14:paraId="35D32AC5" w14:textId="77777777" w:rsidR="003E1FC6" w:rsidRPr="006C7A56" w:rsidRDefault="00CA063F" w:rsidP="00AF3BC2">
            <w:pPr>
              <w:pStyle w:val="ESBodyText2"/>
              <w:spacing w:after="0"/>
              <w:rPr>
                <w:sz w:val="20"/>
                <w:szCs w:val="24"/>
              </w:rPr>
            </w:pPr>
            <w:r>
              <w:rPr>
                <w:sz w:val="20"/>
              </w:rPr>
              <w:t>Hold Resilience Project workshops for students, staff and parents.</w:t>
            </w:r>
          </w:p>
        </w:tc>
        <w:tc>
          <w:tcPr>
            <w:tcW w:w="3150" w:type="dxa"/>
          </w:tcPr>
          <w:p w14:paraId="011CA1A3" w14:textId="77777777" w:rsidR="003E1FC6" w:rsidRPr="006C7A56" w:rsidRDefault="00CA063F" w:rsidP="00AF3BC2">
            <w:pPr>
              <w:pStyle w:val="ESBodyText2"/>
              <w:spacing w:after="0"/>
              <w:rPr>
                <w:sz w:val="20"/>
                <w:szCs w:val="24"/>
              </w:rPr>
            </w:pPr>
            <w:r>
              <w:rPr>
                <w:sz w:val="20"/>
              </w:rPr>
              <w:t>All</w:t>
            </w:r>
            <w:r>
              <w:rPr>
                <w:sz w:val="20"/>
              </w:rPr>
              <w:t xml:space="preserve"> Staff</w:t>
            </w:r>
          </w:p>
        </w:tc>
        <w:tc>
          <w:tcPr>
            <w:tcW w:w="1530" w:type="dxa"/>
          </w:tcPr>
          <w:p w14:paraId="42718F88" w14:textId="77777777" w:rsidR="003E1FC6" w:rsidRPr="006C7A56" w:rsidRDefault="00CA063F"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14:paraId="199C196B" w14:textId="77777777" w:rsidR="0016685E" w:rsidRPr="006C7A56" w:rsidRDefault="00CA063F" w:rsidP="00AF3BC2">
            <w:pPr>
              <w:pStyle w:val="ESBodyText2"/>
              <w:spacing w:after="0"/>
              <w:rPr>
                <w:sz w:val="20"/>
                <w:szCs w:val="24"/>
              </w:rPr>
            </w:pPr>
            <w:r>
              <w:rPr>
                <w:sz w:val="20"/>
              </w:rPr>
              <w:t>from: Term 3</w:t>
            </w:r>
            <w:r>
              <w:rPr>
                <w:sz w:val="20"/>
              </w:rPr>
              <w:br/>
              <w:t xml:space="preserve">    to: Term 3</w:t>
            </w:r>
          </w:p>
        </w:tc>
        <w:tc>
          <w:tcPr>
            <w:tcW w:w="2160" w:type="dxa"/>
          </w:tcPr>
          <w:p w14:paraId="1487E7FA" w14:textId="77777777" w:rsidR="003E1FC6" w:rsidRPr="006C7A56" w:rsidRDefault="00CA063F" w:rsidP="00AF3BC2">
            <w:pPr>
              <w:pStyle w:val="ESBodyText2"/>
              <w:spacing w:after="0"/>
              <w:rPr>
                <w:sz w:val="20"/>
                <w:szCs w:val="24"/>
              </w:rPr>
            </w:pPr>
            <w:r>
              <w:rPr>
                <w:sz w:val="20"/>
              </w:rPr>
              <w:t>$7,000.00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226EAA" w14:paraId="5AF33960" w14:textId="77777777" w:rsidTr="00AF3BC2">
        <w:trPr>
          <w:trHeight w:val="20"/>
        </w:trPr>
        <w:tc>
          <w:tcPr>
            <w:tcW w:w="6205" w:type="dxa"/>
            <w:gridSpan w:val="2"/>
          </w:tcPr>
          <w:p w14:paraId="3F7E8BBC" w14:textId="77777777" w:rsidR="003E1FC6" w:rsidRPr="006C7A56" w:rsidRDefault="00CA063F" w:rsidP="00AF3BC2">
            <w:pPr>
              <w:pStyle w:val="ESBodyText2"/>
              <w:spacing w:after="0"/>
              <w:rPr>
                <w:sz w:val="20"/>
                <w:szCs w:val="24"/>
              </w:rPr>
            </w:pPr>
            <w:r>
              <w:rPr>
                <w:sz w:val="20"/>
              </w:rPr>
              <w:t>Follow up Resilience Protect workshops with appropriate PD and initiatives as appropriate.</w:t>
            </w:r>
          </w:p>
        </w:tc>
        <w:tc>
          <w:tcPr>
            <w:tcW w:w="3150" w:type="dxa"/>
          </w:tcPr>
          <w:p w14:paraId="74C37792" w14:textId="77777777" w:rsidR="003E1FC6" w:rsidRPr="006C7A56" w:rsidRDefault="00CA063F" w:rsidP="00AF3BC2">
            <w:pPr>
              <w:pStyle w:val="ESBodyText2"/>
              <w:spacing w:after="0"/>
              <w:rPr>
                <w:sz w:val="20"/>
                <w:szCs w:val="24"/>
              </w:rPr>
            </w:pPr>
            <w:r>
              <w:rPr>
                <w:sz w:val="20"/>
              </w:rPr>
              <w:t>All Staff</w:t>
            </w:r>
          </w:p>
        </w:tc>
        <w:tc>
          <w:tcPr>
            <w:tcW w:w="1530" w:type="dxa"/>
          </w:tcPr>
          <w:p w14:paraId="09CF18CC" w14:textId="77777777" w:rsidR="003E1FC6" w:rsidRPr="006C7A56" w:rsidRDefault="00CA063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14:paraId="68F70E38" w14:textId="77777777" w:rsidR="0016685E" w:rsidRPr="006C7A56" w:rsidRDefault="00CA063F" w:rsidP="00AF3BC2">
            <w:pPr>
              <w:pStyle w:val="ESBodyText2"/>
              <w:spacing w:after="0"/>
              <w:rPr>
                <w:sz w:val="20"/>
                <w:szCs w:val="24"/>
              </w:rPr>
            </w:pPr>
            <w:r>
              <w:rPr>
                <w:sz w:val="20"/>
              </w:rPr>
              <w:t>from: Term 3</w:t>
            </w:r>
            <w:r>
              <w:rPr>
                <w:sz w:val="20"/>
              </w:rPr>
              <w:br/>
              <w:t xml:space="preserve">    to: Term 4</w:t>
            </w:r>
          </w:p>
        </w:tc>
        <w:tc>
          <w:tcPr>
            <w:tcW w:w="2160" w:type="dxa"/>
          </w:tcPr>
          <w:p w14:paraId="68E95874" w14:textId="77777777" w:rsidR="003E1FC6" w:rsidRPr="006C7A56" w:rsidRDefault="00CA063F"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bl>
    <w:p w14:paraId="3FECEC8B" w14:textId="77777777" w:rsidR="00226EAA" w:rsidRDefault="00226EAA">
      <w:pPr>
        <w:pStyle w:val="Normal2"/>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226EAA" w14:paraId="1CE84E30" w14:textId="77777777" w:rsidTr="00FA4D4A">
        <w:trPr>
          <w:trHeight w:val="110"/>
        </w:trPr>
        <w:tc>
          <w:tcPr>
            <w:tcW w:w="3119" w:type="dxa"/>
            <w:shd w:val="clear" w:color="auto" w:fill="D9D9D9" w:themeFill="background1" w:themeFillShade="D9"/>
          </w:tcPr>
          <w:p w14:paraId="7F3B7412" w14:textId="77777777" w:rsidR="00973DEE" w:rsidRPr="006C7A56" w:rsidRDefault="00CA063F" w:rsidP="00FA4D4A">
            <w:pPr>
              <w:pStyle w:val="Heading32"/>
              <w:spacing w:before="0" w:after="0"/>
              <w:rPr>
                <w:szCs w:val="24"/>
              </w:rPr>
            </w:pPr>
            <w:r w:rsidRPr="006C7A56">
              <w:rPr>
                <w:szCs w:val="24"/>
              </w:rPr>
              <w:lastRenderedPageBreak/>
              <w:t>Go</w:t>
            </w:r>
            <w:r w:rsidRPr="006C7A56">
              <w:rPr>
                <w:szCs w:val="24"/>
              </w:rPr>
              <w:t>al 3</w:t>
            </w:r>
          </w:p>
        </w:tc>
        <w:tc>
          <w:tcPr>
            <w:tcW w:w="11996" w:type="dxa"/>
            <w:gridSpan w:val="5"/>
            <w:shd w:val="clear" w:color="auto" w:fill="D9D9D9" w:themeFill="background1" w:themeFillShade="D9"/>
          </w:tcPr>
          <w:p w14:paraId="26E0E61B" w14:textId="77777777" w:rsidR="00973DEE" w:rsidRPr="00FE3D5C" w:rsidRDefault="00CA063F" w:rsidP="00FE3D5C">
            <w:pPr>
              <w:pStyle w:val="ESBodyText2"/>
              <w:spacing w:after="0"/>
              <w:rPr>
                <w:sz w:val="20"/>
                <w:szCs w:val="24"/>
              </w:rPr>
            </w:pPr>
            <w:r>
              <w:rPr>
                <w:sz w:val="20"/>
              </w:rPr>
              <w:t xml:space="preserve">To strengthen parent and </w:t>
            </w:r>
            <w:proofErr w:type="spellStart"/>
            <w:r>
              <w:rPr>
                <w:sz w:val="20"/>
              </w:rPr>
              <w:t>carer</w:t>
            </w:r>
            <w:proofErr w:type="spellEnd"/>
            <w:r>
              <w:rPr>
                <w:sz w:val="20"/>
              </w:rPr>
              <w:t xml:space="preserve"> engagement and involvement through improved communication.</w:t>
            </w:r>
          </w:p>
        </w:tc>
      </w:tr>
      <w:tr w:rsidR="00226EAA" w14:paraId="29D68876" w14:textId="77777777" w:rsidTr="00FA4D4A">
        <w:trPr>
          <w:trHeight w:val="15"/>
        </w:trPr>
        <w:tc>
          <w:tcPr>
            <w:tcW w:w="3119" w:type="dxa"/>
            <w:shd w:val="clear" w:color="auto" w:fill="D9D9D9" w:themeFill="background1" w:themeFillShade="D9"/>
          </w:tcPr>
          <w:p w14:paraId="170C39A4" w14:textId="77777777" w:rsidR="00973DEE" w:rsidRPr="006C7A56" w:rsidRDefault="00CA063F" w:rsidP="00FA4D4A">
            <w:pPr>
              <w:pStyle w:val="Heading32"/>
              <w:spacing w:before="0" w:after="0"/>
              <w:rPr>
                <w:szCs w:val="24"/>
              </w:rPr>
            </w:pPr>
            <w:proofErr w:type="gramStart"/>
            <w:r w:rsidRPr="006C7A56">
              <w:rPr>
                <w:szCs w:val="24"/>
              </w:rPr>
              <w:t>12 month</w:t>
            </w:r>
            <w:proofErr w:type="gramEnd"/>
            <w:r w:rsidRPr="006C7A56">
              <w:rPr>
                <w:szCs w:val="24"/>
              </w:rPr>
              <w:t xml:space="preserve"> target 3.1</w:t>
            </w:r>
          </w:p>
        </w:tc>
        <w:tc>
          <w:tcPr>
            <w:tcW w:w="11996" w:type="dxa"/>
            <w:gridSpan w:val="5"/>
            <w:shd w:val="clear" w:color="auto" w:fill="D9D9D9" w:themeFill="background1" w:themeFillShade="D9"/>
          </w:tcPr>
          <w:p w14:paraId="4B0C16E1" w14:textId="77777777" w:rsidR="00973DEE" w:rsidRPr="00FE3D5C" w:rsidRDefault="00CA063F" w:rsidP="00FE3D5C">
            <w:pPr>
              <w:pStyle w:val="ESBodyText2"/>
              <w:spacing w:after="0"/>
              <w:rPr>
                <w:sz w:val="20"/>
                <w:szCs w:val="24"/>
              </w:rPr>
            </w:pPr>
            <w:r>
              <w:rPr>
                <w:sz w:val="20"/>
              </w:rPr>
              <w:t xml:space="preserve">The percentage of positive responses in the Parent Opinion Survey for teacher communication to exceed 70% and parent participation and </w:t>
            </w:r>
            <w:r>
              <w:rPr>
                <w:sz w:val="20"/>
              </w:rPr>
              <w:t>involvement to exceed 75%.</w:t>
            </w:r>
          </w:p>
        </w:tc>
      </w:tr>
      <w:tr w:rsidR="00226EAA" w14:paraId="5533E63A" w14:textId="77777777" w:rsidTr="00FA4D4A">
        <w:trPr>
          <w:trHeight w:val="15"/>
        </w:trPr>
        <w:tc>
          <w:tcPr>
            <w:tcW w:w="3119" w:type="dxa"/>
            <w:shd w:val="clear" w:color="auto" w:fill="D9D9D9" w:themeFill="background1" w:themeFillShade="D9"/>
          </w:tcPr>
          <w:p w14:paraId="263DDEBA" w14:textId="77777777" w:rsidR="00973DEE" w:rsidRPr="006C7A56" w:rsidRDefault="00CA063F"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14:paraId="2E964077" w14:textId="77777777" w:rsidR="00973DEE" w:rsidRPr="00FE3D5C" w:rsidRDefault="00CA063F" w:rsidP="00FE3D5C">
            <w:pPr>
              <w:pStyle w:val="ESBodyText2"/>
              <w:spacing w:after="0"/>
              <w:rPr>
                <w:sz w:val="20"/>
                <w:szCs w:val="24"/>
              </w:rPr>
            </w:pPr>
            <w:r>
              <w:rPr>
                <w:sz w:val="20"/>
              </w:rPr>
              <w:t xml:space="preserve">Parents and </w:t>
            </w:r>
            <w:proofErr w:type="spellStart"/>
            <w:r>
              <w:rPr>
                <w:sz w:val="20"/>
              </w:rPr>
              <w:t>carers</w:t>
            </w:r>
            <w:proofErr w:type="spellEnd"/>
            <w:r>
              <w:rPr>
                <w:sz w:val="20"/>
              </w:rPr>
              <w:t xml:space="preserve"> as partners</w:t>
            </w:r>
          </w:p>
        </w:tc>
      </w:tr>
      <w:tr w:rsidR="00226EAA" w14:paraId="719FFF06" w14:textId="77777777" w:rsidTr="00FA4D4A">
        <w:trPr>
          <w:trHeight w:val="15"/>
        </w:trPr>
        <w:tc>
          <w:tcPr>
            <w:tcW w:w="3119" w:type="dxa"/>
            <w:shd w:val="clear" w:color="auto" w:fill="D9D9D9" w:themeFill="background1" w:themeFillShade="D9"/>
          </w:tcPr>
          <w:p w14:paraId="43142679" w14:textId="77777777" w:rsidR="00973DEE" w:rsidRPr="006C7A56" w:rsidRDefault="00CA063F" w:rsidP="00FA4D4A">
            <w:pPr>
              <w:pStyle w:val="Heading32"/>
              <w:spacing w:before="0" w:after="0"/>
              <w:rPr>
                <w:szCs w:val="24"/>
              </w:rPr>
            </w:pPr>
            <w:r w:rsidRPr="006C7A56">
              <w:rPr>
                <w:szCs w:val="24"/>
              </w:rPr>
              <w:t>Key Improvement Strategy 1</w:t>
            </w:r>
          </w:p>
        </w:tc>
        <w:tc>
          <w:tcPr>
            <w:tcW w:w="11996" w:type="dxa"/>
            <w:gridSpan w:val="5"/>
            <w:shd w:val="clear" w:color="auto" w:fill="D9D9D9" w:themeFill="background1" w:themeFillShade="D9"/>
          </w:tcPr>
          <w:p w14:paraId="7714BCE8" w14:textId="77777777" w:rsidR="00973DEE" w:rsidRPr="00FE3D5C" w:rsidRDefault="00CA063F" w:rsidP="00FE3D5C">
            <w:pPr>
              <w:pStyle w:val="ESBodyText2"/>
              <w:spacing w:after="0"/>
              <w:rPr>
                <w:sz w:val="20"/>
                <w:szCs w:val="24"/>
              </w:rPr>
            </w:pPr>
            <w:r>
              <w:rPr>
                <w:sz w:val="20"/>
              </w:rPr>
              <w:t>Implement the effective use of Compass as the main communication method between school and home.</w:t>
            </w:r>
          </w:p>
        </w:tc>
      </w:tr>
      <w:tr w:rsidR="00226EAA" w14:paraId="5D7D226E" w14:textId="77777777" w:rsidTr="00FA4D4A">
        <w:trPr>
          <w:trHeight w:val="263"/>
        </w:trPr>
        <w:tc>
          <w:tcPr>
            <w:tcW w:w="3119" w:type="dxa"/>
          </w:tcPr>
          <w:p w14:paraId="22077501" w14:textId="77777777" w:rsidR="003E1FC6" w:rsidRPr="006C7A56" w:rsidRDefault="00CA063F" w:rsidP="00AF3BC2">
            <w:pPr>
              <w:pStyle w:val="ESBodyText2"/>
              <w:spacing w:after="0"/>
              <w:rPr>
                <w:sz w:val="20"/>
                <w:szCs w:val="24"/>
              </w:rPr>
            </w:pPr>
            <w:r w:rsidRPr="006C7A56">
              <w:rPr>
                <w:sz w:val="20"/>
                <w:szCs w:val="24"/>
              </w:rPr>
              <w:t>Actions</w:t>
            </w:r>
          </w:p>
        </w:tc>
        <w:tc>
          <w:tcPr>
            <w:tcW w:w="11996" w:type="dxa"/>
            <w:gridSpan w:val="5"/>
          </w:tcPr>
          <w:p w14:paraId="13206987" w14:textId="77777777" w:rsidR="003E1FC6" w:rsidRPr="006C7A56" w:rsidRDefault="00CA063F" w:rsidP="00AF3BC2">
            <w:pPr>
              <w:pStyle w:val="ESBodyText2"/>
              <w:spacing w:after="0"/>
              <w:rPr>
                <w:sz w:val="20"/>
                <w:szCs w:val="24"/>
              </w:rPr>
            </w:pPr>
            <w:r>
              <w:rPr>
                <w:sz w:val="20"/>
              </w:rPr>
              <w:t xml:space="preserve">Hold staff PD to </w:t>
            </w:r>
            <w:proofErr w:type="spellStart"/>
            <w:r>
              <w:rPr>
                <w:sz w:val="20"/>
              </w:rPr>
              <w:t>familiarise</w:t>
            </w:r>
            <w:proofErr w:type="spellEnd"/>
            <w:r>
              <w:rPr>
                <w:sz w:val="20"/>
              </w:rPr>
              <w:t xml:space="preserve"> staff with the program and its uses. </w:t>
            </w:r>
            <w:r>
              <w:rPr>
                <w:sz w:val="20"/>
              </w:rPr>
              <w:br/>
              <w:t>Communicate changes to parents and offer support from school in the initial stages.</w:t>
            </w:r>
            <w:r>
              <w:rPr>
                <w:sz w:val="20"/>
              </w:rPr>
              <w:br/>
              <w:t>Gradually add and use modules as appropriate.</w:t>
            </w:r>
          </w:p>
        </w:tc>
      </w:tr>
      <w:tr w:rsidR="00226EAA" w14:paraId="43CFDD8C" w14:textId="77777777" w:rsidTr="00FA4D4A">
        <w:trPr>
          <w:trHeight w:val="110"/>
        </w:trPr>
        <w:tc>
          <w:tcPr>
            <w:tcW w:w="3119" w:type="dxa"/>
          </w:tcPr>
          <w:p w14:paraId="249EAD41" w14:textId="77777777" w:rsidR="00973DEE" w:rsidRPr="006C7A56" w:rsidRDefault="00CA063F" w:rsidP="00AF3BC2">
            <w:pPr>
              <w:pStyle w:val="ESBodyText2"/>
              <w:spacing w:after="0"/>
              <w:rPr>
                <w:sz w:val="20"/>
                <w:szCs w:val="24"/>
              </w:rPr>
            </w:pPr>
            <w:r w:rsidRPr="006C7A56">
              <w:rPr>
                <w:sz w:val="20"/>
                <w:szCs w:val="24"/>
              </w:rPr>
              <w:t>Evidence of impact</w:t>
            </w:r>
          </w:p>
        </w:tc>
        <w:tc>
          <w:tcPr>
            <w:tcW w:w="11996" w:type="dxa"/>
            <w:gridSpan w:val="5"/>
          </w:tcPr>
          <w:p w14:paraId="7669618A" w14:textId="77777777" w:rsidR="00973DEE" w:rsidRPr="006C7A56" w:rsidRDefault="00CA063F" w:rsidP="00AF3BC2">
            <w:pPr>
              <w:pStyle w:val="ESBodyText2"/>
              <w:spacing w:after="0"/>
              <w:rPr>
                <w:sz w:val="20"/>
                <w:szCs w:val="24"/>
              </w:rPr>
            </w:pPr>
            <w:r>
              <w:rPr>
                <w:sz w:val="20"/>
              </w:rPr>
              <w:t>Teachers will:</w:t>
            </w:r>
            <w:r>
              <w:rPr>
                <w:sz w:val="20"/>
              </w:rPr>
              <w:br/>
              <w:t>- Have easy access to st</w:t>
            </w:r>
            <w:r>
              <w:rPr>
                <w:sz w:val="20"/>
              </w:rPr>
              <w:t>udent information.</w:t>
            </w:r>
            <w:r>
              <w:rPr>
                <w:sz w:val="20"/>
              </w:rPr>
              <w:br/>
              <w:t>- Use Compass for attendance, excursion preparation and communication purposes.</w:t>
            </w:r>
            <w:r>
              <w:rPr>
                <w:sz w:val="20"/>
              </w:rPr>
              <w:br/>
            </w:r>
            <w:r>
              <w:rPr>
                <w:sz w:val="20"/>
              </w:rPr>
              <w:br/>
              <w:t>School Leaders will:</w:t>
            </w:r>
            <w:r>
              <w:rPr>
                <w:sz w:val="20"/>
              </w:rPr>
              <w:br/>
              <w:t>- Support the implementation of Compass by communicating with all stakeholders.</w:t>
            </w:r>
            <w:r>
              <w:rPr>
                <w:sz w:val="20"/>
              </w:rPr>
              <w:br/>
              <w:t>- Nominate a staff member as a point of contact for par</w:t>
            </w:r>
            <w:r>
              <w:rPr>
                <w:sz w:val="20"/>
              </w:rPr>
              <w:t>ents and teachers experiencing difficulties.</w:t>
            </w:r>
            <w:r>
              <w:rPr>
                <w:sz w:val="20"/>
              </w:rPr>
              <w:br/>
              <w:t xml:space="preserve">- </w:t>
            </w:r>
            <w:proofErr w:type="spellStart"/>
            <w:proofErr w:type="gramStart"/>
            <w:r>
              <w:rPr>
                <w:sz w:val="20"/>
              </w:rPr>
              <w:t>Analyse</w:t>
            </w:r>
            <w:proofErr w:type="spellEnd"/>
            <w:r>
              <w:rPr>
                <w:sz w:val="20"/>
              </w:rPr>
              <w:t xml:space="preserve">  the</w:t>
            </w:r>
            <w:proofErr w:type="gramEnd"/>
            <w:r>
              <w:rPr>
                <w:sz w:val="20"/>
              </w:rPr>
              <w:t xml:space="preserve"> 2018 Parent Opinion Survey and track changes in parent opinion of communication</w:t>
            </w:r>
          </w:p>
        </w:tc>
      </w:tr>
      <w:tr w:rsidR="00226EAA" w14:paraId="57810A21" w14:textId="77777777" w:rsidTr="006C7A56">
        <w:trPr>
          <w:trHeight w:val="549"/>
        </w:trPr>
        <w:tc>
          <w:tcPr>
            <w:tcW w:w="6205" w:type="dxa"/>
            <w:gridSpan w:val="2"/>
            <w:shd w:val="clear" w:color="auto" w:fill="D9D9D9" w:themeFill="background1" w:themeFillShade="D9"/>
          </w:tcPr>
          <w:p w14:paraId="18732BCA" w14:textId="77777777" w:rsidR="003E1FC6" w:rsidRPr="006C7A56" w:rsidRDefault="00CA063F" w:rsidP="00FA4D4A">
            <w:pPr>
              <w:pStyle w:val="Heading32"/>
              <w:spacing w:before="0" w:after="0"/>
              <w:rPr>
                <w:szCs w:val="24"/>
              </w:rPr>
            </w:pPr>
            <w:r w:rsidRPr="006C7A56">
              <w:rPr>
                <w:szCs w:val="24"/>
              </w:rPr>
              <w:t>Activities and Milestones</w:t>
            </w:r>
          </w:p>
        </w:tc>
        <w:tc>
          <w:tcPr>
            <w:tcW w:w="3150" w:type="dxa"/>
            <w:shd w:val="clear" w:color="auto" w:fill="D9D9D9" w:themeFill="background1" w:themeFillShade="D9"/>
          </w:tcPr>
          <w:p w14:paraId="15639564" w14:textId="77777777" w:rsidR="003E1FC6" w:rsidRPr="006C7A56" w:rsidRDefault="00CA063F" w:rsidP="00FA4D4A">
            <w:pPr>
              <w:pStyle w:val="Heading32"/>
              <w:spacing w:before="0" w:after="0"/>
              <w:rPr>
                <w:szCs w:val="24"/>
              </w:rPr>
            </w:pPr>
            <w:r w:rsidRPr="006C7A56">
              <w:rPr>
                <w:szCs w:val="24"/>
              </w:rPr>
              <w:t>Who</w:t>
            </w:r>
          </w:p>
        </w:tc>
        <w:tc>
          <w:tcPr>
            <w:tcW w:w="1530" w:type="dxa"/>
            <w:shd w:val="clear" w:color="auto" w:fill="D9D9D9" w:themeFill="background1" w:themeFillShade="D9"/>
          </w:tcPr>
          <w:p w14:paraId="2866C8DD" w14:textId="77777777" w:rsidR="003E1FC6" w:rsidRPr="006C7A56" w:rsidRDefault="00CA063F" w:rsidP="00FA4D4A">
            <w:pPr>
              <w:pStyle w:val="Heading32"/>
              <w:spacing w:before="0" w:after="0"/>
              <w:rPr>
                <w:szCs w:val="24"/>
              </w:rPr>
            </w:pPr>
            <w:r w:rsidRPr="006C7A56">
              <w:rPr>
                <w:szCs w:val="24"/>
              </w:rPr>
              <w:t>Is this a Professional Learning Priority</w:t>
            </w:r>
          </w:p>
        </w:tc>
        <w:tc>
          <w:tcPr>
            <w:tcW w:w="2070" w:type="dxa"/>
            <w:shd w:val="clear" w:color="auto" w:fill="D9D9D9" w:themeFill="background1" w:themeFillShade="D9"/>
          </w:tcPr>
          <w:p w14:paraId="0A348E38" w14:textId="77777777" w:rsidR="003E1FC6" w:rsidRPr="006C7A56" w:rsidRDefault="00CA063F" w:rsidP="00FA4D4A">
            <w:pPr>
              <w:pStyle w:val="Heading32"/>
              <w:spacing w:before="0" w:after="0"/>
              <w:rPr>
                <w:szCs w:val="24"/>
              </w:rPr>
            </w:pPr>
            <w:r w:rsidRPr="006C7A56">
              <w:rPr>
                <w:szCs w:val="24"/>
              </w:rPr>
              <w:t>When</w:t>
            </w:r>
          </w:p>
        </w:tc>
        <w:tc>
          <w:tcPr>
            <w:tcW w:w="2160" w:type="dxa"/>
            <w:shd w:val="clear" w:color="auto" w:fill="D9D9D9" w:themeFill="background1" w:themeFillShade="D9"/>
          </w:tcPr>
          <w:p w14:paraId="1D40BC35" w14:textId="77777777" w:rsidR="003E1FC6" w:rsidRPr="006C7A56" w:rsidRDefault="00CA063F" w:rsidP="00FA4D4A">
            <w:pPr>
              <w:pStyle w:val="Heading32"/>
              <w:spacing w:before="0" w:after="0"/>
              <w:rPr>
                <w:szCs w:val="24"/>
              </w:rPr>
            </w:pPr>
            <w:r w:rsidRPr="006C7A56">
              <w:rPr>
                <w:szCs w:val="24"/>
              </w:rPr>
              <w:t>Budget</w:t>
            </w:r>
          </w:p>
        </w:tc>
      </w:tr>
      <w:tr w:rsidR="00226EAA" w14:paraId="0CA3EEDF" w14:textId="77777777" w:rsidTr="00AF3BC2">
        <w:trPr>
          <w:trHeight w:val="20"/>
        </w:trPr>
        <w:tc>
          <w:tcPr>
            <w:tcW w:w="6205" w:type="dxa"/>
            <w:gridSpan w:val="2"/>
          </w:tcPr>
          <w:p w14:paraId="0C6E7BC4" w14:textId="77777777" w:rsidR="003E1FC6" w:rsidRPr="006C7A56" w:rsidRDefault="00CA063F" w:rsidP="00AF3BC2">
            <w:pPr>
              <w:pStyle w:val="ESBodyText2"/>
              <w:spacing w:after="0"/>
              <w:rPr>
                <w:sz w:val="20"/>
                <w:szCs w:val="24"/>
              </w:rPr>
            </w:pPr>
            <w:r>
              <w:rPr>
                <w:sz w:val="20"/>
              </w:rPr>
              <w:t xml:space="preserve">Purchase compass and </w:t>
            </w:r>
            <w:proofErr w:type="spellStart"/>
            <w:r>
              <w:rPr>
                <w:sz w:val="20"/>
              </w:rPr>
              <w:t>organise</w:t>
            </w:r>
            <w:proofErr w:type="spellEnd"/>
            <w:r>
              <w:rPr>
                <w:sz w:val="20"/>
              </w:rPr>
              <w:t xml:space="preserve"> </w:t>
            </w:r>
            <w:r>
              <w:rPr>
                <w:sz w:val="20"/>
              </w:rPr>
              <w:t>to suit our school context, this includes Staff training by Compass</w:t>
            </w:r>
          </w:p>
        </w:tc>
        <w:tc>
          <w:tcPr>
            <w:tcW w:w="3150" w:type="dxa"/>
          </w:tcPr>
          <w:p w14:paraId="058ED7A3" w14:textId="77777777" w:rsidR="003E1FC6" w:rsidRPr="006C7A56" w:rsidRDefault="00CA063F" w:rsidP="00AF3BC2">
            <w:pPr>
              <w:pStyle w:val="ESBodyText2"/>
              <w:spacing w:after="0"/>
              <w:rPr>
                <w:sz w:val="20"/>
                <w:szCs w:val="24"/>
              </w:rPr>
            </w:pPr>
            <w:r>
              <w:rPr>
                <w:sz w:val="20"/>
              </w:rPr>
              <w:t>All Staff</w:t>
            </w:r>
          </w:p>
        </w:tc>
        <w:tc>
          <w:tcPr>
            <w:tcW w:w="1530" w:type="dxa"/>
          </w:tcPr>
          <w:p w14:paraId="53F33BFD" w14:textId="77777777" w:rsidR="003E1FC6" w:rsidRPr="006C7A56" w:rsidRDefault="00CA063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14:paraId="35514675" w14:textId="77777777" w:rsidR="0016685E" w:rsidRPr="006C7A56" w:rsidRDefault="00CA063F" w:rsidP="00AF3BC2">
            <w:pPr>
              <w:pStyle w:val="ESBodyText2"/>
              <w:spacing w:after="0"/>
              <w:rPr>
                <w:sz w:val="20"/>
                <w:szCs w:val="24"/>
              </w:rPr>
            </w:pPr>
            <w:r>
              <w:rPr>
                <w:sz w:val="20"/>
              </w:rPr>
              <w:t>from: Term 1</w:t>
            </w:r>
            <w:r>
              <w:rPr>
                <w:sz w:val="20"/>
              </w:rPr>
              <w:br/>
              <w:t xml:space="preserve">    to: Term 1</w:t>
            </w:r>
          </w:p>
        </w:tc>
        <w:tc>
          <w:tcPr>
            <w:tcW w:w="2160" w:type="dxa"/>
          </w:tcPr>
          <w:p w14:paraId="0A08BF6A" w14:textId="77777777" w:rsidR="003E1FC6" w:rsidRPr="006C7A56" w:rsidRDefault="00CA063F" w:rsidP="00AF3BC2">
            <w:pPr>
              <w:pStyle w:val="ESBodyText2"/>
              <w:spacing w:after="0"/>
              <w:rPr>
                <w:sz w:val="20"/>
                <w:szCs w:val="24"/>
              </w:rPr>
            </w:pPr>
            <w:r>
              <w:rPr>
                <w:sz w:val="20"/>
              </w:rPr>
              <w:t>$5,000.00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226EAA" w14:paraId="651DC400" w14:textId="77777777" w:rsidTr="00AF3BC2">
        <w:trPr>
          <w:trHeight w:val="20"/>
        </w:trPr>
        <w:tc>
          <w:tcPr>
            <w:tcW w:w="6205" w:type="dxa"/>
            <w:gridSpan w:val="2"/>
          </w:tcPr>
          <w:p w14:paraId="080F9EAE" w14:textId="77777777" w:rsidR="003E1FC6" w:rsidRPr="006C7A56" w:rsidRDefault="00CA063F" w:rsidP="00AF3BC2">
            <w:pPr>
              <w:pStyle w:val="ESBodyText2"/>
              <w:spacing w:after="0"/>
              <w:rPr>
                <w:sz w:val="20"/>
                <w:szCs w:val="24"/>
              </w:rPr>
            </w:pPr>
            <w:r>
              <w:rPr>
                <w:sz w:val="20"/>
              </w:rPr>
              <w:t>Rollout information to parents and beginning Compass as our main communication tool.</w:t>
            </w:r>
          </w:p>
        </w:tc>
        <w:tc>
          <w:tcPr>
            <w:tcW w:w="3150" w:type="dxa"/>
          </w:tcPr>
          <w:p w14:paraId="5A473F7E" w14:textId="77777777" w:rsidR="003E1FC6" w:rsidRPr="006C7A56" w:rsidRDefault="00CA063F" w:rsidP="00AF3BC2">
            <w:pPr>
              <w:pStyle w:val="ESBodyText2"/>
              <w:spacing w:after="0"/>
              <w:rPr>
                <w:sz w:val="20"/>
                <w:szCs w:val="24"/>
              </w:rPr>
            </w:pPr>
            <w:r>
              <w:rPr>
                <w:sz w:val="20"/>
              </w:rPr>
              <w:t xml:space="preserve">School Leadership </w:t>
            </w:r>
            <w:r>
              <w:rPr>
                <w:sz w:val="20"/>
              </w:rPr>
              <w:t>Team</w:t>
            </w:r>
          </w:p>
        </w:tc>
        <w:tc>
          <w:tcPr>
            <w:tcW w:w="1530" w:type="dxa"/>
          </w:tcPr>
          <w:p w14:paraId="7A5BAD25" w14:textId="77777777" w:rsidR="003E1FC6" w:rsidRPr="006C7A56" w:rsidRDefault="00CA063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14:paraId="2A0E659F" w14:textId="77777777" w:rsidR="0016685E" w:rsidRPr="006C7A56" w:rsidRDefault="00CA063F" w:rsidP="00AF3BC2">
            <w:pPr>
              <w:pStyle w:val="ESBodyText2"/>
              <w:spacing w:after="0"/>
              <w:rPr>
                <w:sz w:val="20"/>
                <w:szCs w:val="24"/>
              </w:rPr>
            </w:pPr>
            <w:r>
              <w:rPr>
                <w:sz w:val="20"/>
              </w:rPr>
              <w:t>from: Term 1</w:t>
            </w:r>
            <w:r>
              <w:rPr>
                <w:sz w:val="20"/>
              </w:rPr>
              <w:br/>
              <w:t xml:space="preserve">    to: Term 1</w:t>
            </w:r>
          </w:p>
        </w:tc>
        <w:tc>
          <w:tcPr>
            <w:tcW w:w="2160" w:type="dxa"/>
          </w:tcPr>
          <w:p w14:paraId="055D3DF0" w14:textId="77777777" w:rsidR="003E1FC6" w:rsidRPr="006C7A56" w:rsidRDefault="00CA063F"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226EAA" w14:paraId="295E5D9C" w14:textId="77777777" w:rsidTr="00AF3BC2">
        <w:trPr>
          <w:trHeight w:val="20"/>
        </w:trPr>
        <w:tc>
          <w:tcPr>
            <w:tcW w:w="6205" w:type="dxa"/>
            <w:gridSpan w:val="2"/>
          </w:tcPr>
          <w:p w14:paraId="41F52D75" w14:textId="77777777" w:rsidR="003E1FC6" w:rsidRPr="006C7A56" w:rsidRDefault="00CA063F" w:rsidP="00AF3BC2">
            <w:pPr>
              <w:pStyle w:val="ESBodyText2"/>
              <w:spacing w:after="0"/>
              <w:rPr>
                <w:sz w:val="20"/>
                <w:szCs w:val="24"/>
              </w:rPr>
            </w:pPr>
            <w:proofErr w:type="spellStart"/>
            <w:r>
              <w:rPr>
                <w:sz w:val="20"/>
              </w:rPr>
              <w:lastRenderedPageBreak/>
              <w:t>Analyse</w:t>
            </w:r>
            <w:proofErr w:type="spellEnd"/>
            <w:r>
              <w:rPr>
                <w:sz w:val="20"/>
              </w:rPr>
              <w:t xml:space="preserve"> Parent Opinion Survey data to track changes in parent opinion towards communication</w:t>
            </w:r>
          </w:p>
        </w:tc>
        <w:tc>
          <w:tcPr>
            <w:tcW w:w="3150" w:type="dxa"/>
          </w:tcPr>
          <w:p w14:paraId="75DDCC33" w14:textId="77777777" w:rsidR="003E1FC6" w:rsidRPr="006C7A56" w:rsidRDefault="00CA063F" w:rsidP="00AF3BC2">
            <w:pPr>
              <w:pStyle w:val="ESBodyText2"/>
              <w:spacing w:after="0"/>
              <w:rPr>
                <w:sz w:val="20"/>
                <w:szCs w:val="24"/>
              </w:rPr>
            </w:pPr>
            <w:r>
              <w:rPr>
                <w:sz w:val="20"/>
              </w:rPr>
              <w:t>School Leadership Team</w:t>
            </w:r>
          </w:p>
        </w:tc>
        <w:tc>
          <w:tcPr>
            <w:tcW w:w="1530" w:type="dxa"/>
          </w:tcPr>
          <w:p w14:paraId="58EFB38B" w14:textId="77777777" w:rsidR="003E1FC6" w:rsidRPr="006C7A56" w:rsidRDefault="00CA063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14:paraId="7EC7AE70" w14:textId="77777777" w:rsidR="0016685E" w:rsidRPr="006C7A56" w:rsidRDefault="00CA063F" w:rsidP="00AF3BC2">
            <w:pPr>
              <w:pStyle w:val="ESBodyText2"/>
              <w:spacing w:after="0"/>
              <w:rPr>
                <w:sz w:val="20"/>
                <w:szCs w:val="24"/>
              </w:rPr>
            </w:pPr>
            <w:r>
              <w:rPr>
                <w:sz w:val="20"/>
              </w:rPr>
              <w:t>from: Term 3</w:t>
            </w:r>
            <w:r>
              <w:rPr>
                <w:sz w:val="20"/>
              </w:rPr>
              <w:br/>
              <w:t xml:space="preserve">    to: Term 4</w:t>
            </w:r>
          </w:p>
        </w:tc>
        <w:tc>
          <w:tcPr>
            <w:tcW w:w="2160" w:type="dxa"/>
          </w:tcPr>
          <w:p w14:paraId="4D7C01D0" w14:textId="77777777" w:rsidR="003E1FC6" w:rsidRPr="006C7A56" w:rsidRDefault="00CA063F"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bl>
    <w:p w14:paraId="2439E35E" w14:textId="77777777" w:rsidR="00226EAA" w:rsidRDefault="00226EAA">
      <w:pPr>
        <w:pStyle w:val="Normal2"/>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226EAA" w14:paraId="60243E2C" w14:textId="77777777" w:rsidTr="00FA4D4A">
        <w:trPr>
          <w:trHeight w:val="110"/>
        </w:trPr>
        <w:tc>
          <w:tcPr>
            <w:tcW w:w="3119" w:type="dxa"/>
            <w:shd w:val="clear" w:color="auto" w:fill="D9D9D9" w:themeFill="background1" w:themeFillShade="D9"/>
          </w:tcPr>
          <w:p w14:paraId="5BD461BE" w14:textId="77777777" w:rsidR="00973DEE" w:rsidRPr="006C7A56" w:rsidRDefault="00CA063F" w:rsidP="00FA4D4A">
            <w:pPr>
              <w:pStyle w:val="Heading32"/>
              <w:spacing w:before="0" w:after="0"/>
              <w:rPr>
                <w:szCs w:val="24"/>
              </w:rPr>
            </w:pPr>
            <w:r w:rsidRPr="006C7A56">
              <w:rPr>
                <w:szCs w:val="24"/>
              </w:rPr>
              <w:t>Goal 3</w:t>
            </w:r>
          </w:p>
        </w:tc>
        <w:tc>
          <w:tcPr>
            <w:tcW w:w="11996" w:type="dxa"/>
            <w:gridSpan w:val="5"/>
            <w:shd w:val="clear" w:color="auto" w:fill="D9D9D9" w:themeFill="background1" w:themeFillShade="D9"/>
          </w:tcPr>
          <w:p w14:paraId="7DB692A2" w14:textId="77777777" w:rsidR="00973DEE" w:rsidRPr="00FE3D5C" w:rsidRDefault="00CA063F" w:rsidP="00FE3D5C">
            <w:pPr>
              <w:pStyle w:val="ESBodyText2"/>
              <w:spacing w:after="0"/>
              <w:rPr>
                <w:sz w:val="20"/>
                <w:szCs w:val="24"/>
              </w:rPr>
            </w:pPr>
            <w:r>
              <w:rPr>
                <w:sz w:val="20"/>
              </w:rPr>
              <w:t xml:space="preserve">To strengthen parent and </w:t>
            </w:r>
            <w:proofErr w:type="spellStart"/>
            <w:r>
              <w:rPr>
                <w:sz w:val="20"/>
              </w:rPr>
              <w:t>carer</w:t>
            </w:r>
            <w:proofErr w:type="spellEnd"/>
            <w:r>
              <w:rPr>
                <w:sz w:val="20"/>
              </w:rPr>
              <w:t xml:space="preserve"> engagement and involvement through improved communication.</w:t>
            </w:r>
          </w:p>
        </w:tc>
      </w:tr>
      <w:tr w:rsidR="00226EAA" w14:paraId="3BE737AB" w14:textId="77777777" w:rsidTr="00FA4D4A">
        <w:trPr>
          <w:trHeight w:val="15"/>
        </w:trPr>
        <w:tc>
          <w:tcPr>
            <w:tcW w:w="3119" w:type="dxa"/>
            <w:shd w:val="clear" w:color="auto" w:fill="D9D9D9" w:themeFill="background1" w:themeFillShade="D9"/>
          </w:tcPr>
          <w:p w14:paraId="6971F86C" w14:textId="77777777" w:rsidR="00973DEE" w:rsidRPr="006C7A56" w:rsidRDefault="00CA063F" w:rsidP="00FA4D4A">
            <w:pPr>
              <w:pStyle w:val="Heading32"/>
              <w:spacing w:before="0" w:after="0"/>
              <w:rPr>
                <w:szCs w:val="24"/>
              </w:rPr>
            </w:pPr>
            <w:proofErr w:type="gramStart"/>
            <w:r w:rsidRPr="006C7A56">
              <w:rPr>
                <w:szCs w:val="24"/>
              </w:rPr>
              <w:t>12 month</w:t>
            </w:r>
            <w:proofErr w:type="gramEnd"/>
            <w:r w:rsidRPr="006C7A56">
              <w:rPr>
                <w:szCs w:val="24"/>
              </w:rPr>
              <w:t xml:space="preserve"> target 3.1</w:t>
            </w:r>
          </w:p>
        </w:tc>
        <w:tc>
          <w:tcPr>
            <w:tcW w:w="11996" w:type="dxa"/>
            <w:gridSpan w:val="5"/>
            <w:shd w:val="clear" w:color="auto" w:fill="D9D9D9" w:themeFill="background1" w:themeFillShade="D9"/>
          </w:tcPr>
          <w:p w14:paraId="54542A4A" w14:textId="77777777" w:rsidR="00973DEE" w:rsidRPr="00FE3D5C" w:rsidRDefault="00CA063F" w:rsidP="00FE3D5C">
            <w:pPr>
              <w:pStyle w:val="ESBodyText2"/>
              <w:spacing w:after="0"/>
              <w:rPr>
                <w:sz w:val="20"/>
                <w:szCs w:val="24"/>
              </w:rPr>
            </w:pPr>
            <w:r>
              <w:rPr>
                <w:sz w:val="20"/>
              </w:rPr>
              <w:t xml:space="preserve">The percentage of positive responses in the Parent Opinion Survey for teacher communication to exceed 70% </w:t>
            </w:r>
            <w:r>
              <w:rPr>
                <w:sz w:val="20"/>
              </w:rPr>
              <w:t>and parent participation and involvement to exceed 75%.</w:t>
            </w:r>
          </w:p>
        </w:tc>
      </w:tr>
      <w:tr w:rsidR="00226EAA" w14:paraId="75796E98" w14:textId="77777777" w:rsidTr="00FA4D4A">
        <w:trPr>
          <w:trHeight w:val="15"/>
        </w:trPr>
        <w:tc>
          <w:tcPr>
            <w:tcW w:w="3119" w:type="dxa"/>
            <w:shd w:val="clear" w:color="auto" w:fill="D9D9D9" w:themeFill="background1" w:themeFillShade="D9"/>
          </w:tcPr>
          <w:p w14:paraId="304F6C58" w14:textId="77777777" w:rsidR="00973DEE" w:rsidRPr="006C7A56" w:rsidRDefault="00CA063F"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14:paraId="71FC41E9" w14:textId="77777777" w:rsidR="00973DEE" w:rsidRPr="00FE3D5C" w:rsidRDefault="00CA063F" w:rsidP="00FE3D5C">
            <w:pPr>
              <w:pStyle w:val="ESBodyText2"/>
              <w:spacing w:after="0"/>
              <w:rPr>
                <w:sz w:val="20"/>
                <w:szCs w:val="24"/>
              </w:rPr>
            </w:pPr>
            <w:r>
              <w:rPr>
                <w:sz w:val="20"/>
              </w:rPr>
              <w:t xml:space="preserve">Parents and </w:t>
            </w:r>
            <w:proofErr w:type="spellStart"/>
            <w:r>
              <w:rPr>
                <w:sz w:val="20"/>
              </w:rPr>
              <w:t>carers</w:t>
            </w:r>
            <w:proofErr w:type="spellEnd"/>
            <w:r>
              <w:rPr>
                <w:sz w:val="20"/>
              </w:rPr>
              <w:t xml:space="preserve"> as partners</w:t>
            </w:r>
          </w:p>
        </w:tc>
      </w:tr>
      <w:tr w:rsidR="00226EAA" w14:paraId="3CA38A29" w14:textId="77777777" w:rsidTr="00FA4D4A">
        <w:trPr>
          <w:trHeight w:val="15"/>
        </w:trPr>
        <w:tc>
          <w:tcPr>
            <w:tcW w:w="3119" w:type="dxa"/>
            <w:shd w:val="clear" w:color="auto" w:fill="D9D9D9" w:themeFill="background1" w:themeFillShade="D9"/>
          </w:tcPr>
          <w:p w14:paraId="4E94AD3C" w14:textId="77777777" w:rsidR="00973DEE" w:rsidRPr="006C7A56" w:rsidRDefault="00CA063F" w:rsidP="00FA4D4A">
            <w:pPr>
              <w:pStyle w:val="Heading32"/>
              <w:spacing w:before="0" w:after="0"/>
              <w:rPr>
                <w:szCs w:val="24"/>
              </w:rPr>
            </w:pPr>
            <w:r w:rsidRPr="006C7A56">
              <w:rPr>
                <w:szCs w:val="24"/>
              </w:rPr>
              <w:t>Key Improvement Strategy 2</w:t>
            </w:r>
          </w:p>
        </w:tc>
        <w:tc>
          <w:tcPr>
            <w:tcW w:w="11996" w:type="dxa"/>
            <w:gridSpan w:val="5"/>
            <w:shd w:val="clear" w:color="auto" w:fill="D9D9D9" w:themeFill="background1" w:themeFillShade="D9"/>
          </w:tcPr>
          <w:p w14:paraId="38C6C5EB" w14:textId="77777777" w:rsidR="00973DEE" w:rsidRPr="00FE3D5C" w:rsidRDefault="00CA063F" w:rsidP="00FE3D5C">
            <w:pPr>
              <w:pStyle w:val="ESBodyText2"/>
              <w:spacing w:after="0"/>
              <w:rPr>
                <w:sz w:val="20"/>
                <w:szCs w:val="24"/>
              </w:rPr>
            </w:pPr>
            <w:r>
              <w:rPr>
                <w:sz w:val="20"/>
              </w:rPr>
              <w:t xml:space="preserve">Ensure that all year levels hold at least one special event (open afternoon, performance </w:t>
            </w:r>
            <w:proofErr w:type="spellStart"/>
            <w:r>
              <w:rPr>
                <w:sz w:val="20"/>
              </w:rPr>
              <w:t>etc</w:t>
            </w:r>
            <w:proofErr w:type="spellEnd"/>
            <w:r>
              <w:rPr>
                <w:sz w:val="20"/>
              </w:rPr>
              <w:t>) per term that parents are invi</w:t>
            </w:r>
            <w:r>
              <w:rPr>
                <w:sz w:val="20"/>
              </w:rPr>
              <w:t>ted to.</w:t>
            </w:r>
          </w:p>
        </w:tc>
      </w:tr>
      <w:tr w:rsidR="00226EAA" w14:paraId="73EB0590" w14:textId="77777777" w:rsidTr="00FA4D4A">
        <w:trPr>
          <w:trHeight w:val="263"/>
        </w:trPr>
        <w:tc>
          <w:tcPr>
            <w:tcW w:w="3119" w:type="dxa"/>
          </w:tcPr>
          <w:p w14:paraId="68F80CCD" w14:textId="77777777" w:rsidR="003E1FC6" w:rsidRPr="006C7A56" w:rsidRDefault="00CA063F" w:rsidP="00AF3BC2">
            <w:pPr>
              <w:pStyle w:val="ESBodyText2"/>
              <w:spacing w:after="0"/>
              <w:rPr>
                <w:sz w:val="20"/>
                <w:szCs w:val="24"/>
              </w:rPr>
            </w:pPr>
            <w:r w:rsidRPr="006C7A56">
              <w:rPr>
                <w:sz w:val="20"/>
                <w:szCs w:val="24"/>
              </w:rPr>
              <w:t>Actions</w:t>
            </w:r>
          </w:p>
        </w:tc>
        <w:tc>
          <w:tcPr>
            <w:tcW w:w="11996" w:type="dxa"/>
            <w:gridSpan w:val="5"/>
          </w:tcPr>
          <w:p w14:paraId="0F10005F" w14:textId="77777777" w:rsidR="003E1FC6" w:rsidRPr="006C7A56" w:rsidRDefault="00CA063F" w:rsidP="00AF3BC2">
            <w:pPr>
              <w:pStyle w:val="ESBodyText2"/>
              <w:spacing w:after="0"/>
              <w:rPr>
                <w:sz w:val="20"/>
                <w:szCs w:val="24"/>
              </w:rPr>
            </w:pPr>
            <w:r>
              <w:rPr>
                <w:sz w:val="20"/>
              </w:rPr>
              <w:t xml:space="preserve">Create a 2018 special events planner and have year level teams allocate activities, including open afternoons for parents.  </w:t>
            </w:r>
            <w:r>
              <w:rPr>
                <w:sz w:val="20"/>
              </w:rPr>
              <w:br/>
              <w:t xml:space="preserve">Hold parent sessions </w:t>
            </w:r>
            <w:proofErr w:type="spellStart"/>
            <w:r>
              <w:rPr>
                <w:sz w:val="20"/>
              </w:rPr>
              <w:t>focussed</w:t>
            </w:r>
            <w:proofErr w:type="spellEnd"/>
            <w:r>
              <w:rPr>
                <w:sz w:val="20"/>
              </w:rPr>
              <w:t xml:space="preserve"> on English and Mathematics skills that can be worked on at home.</w:t>
            </w:r>
          </w:p>
        </w:tc>
      </w:tr>
      <w:tr w:rsidR="00226EAA" w14:paraId="04A88DAF" w14:textId="77777777" w:rsidTr="00FA4D4A">
        <w:trPr>
          <w:trHeight w:val="110"/>
        </w:trPr>
        <w:tc>
          <w:tcPr>
            <w:tcW w:w="3119" w:type="dxa"/>
          </w:tcPr>
          <w:p w14:paraId="1A416957" w14:textId="77777777" w:rsidR="00973DEE" w:rsidRPr="006C7A56" w:rsidRDefault="00CA063F" w:rsidP="00AF3BC2">
            <w:pPr>
              <w:pStyle w:val="ESBodyText2"/>
              <w:spacing w:after="0"/>
              <w:rPr>
                <w:sz w:val="20"/>
                <w:szCs w:val="24"/>
              </w:rPr>
            </w:pPr>
            <w:r w:rsidRPr="006C7A56">
              <w:rPr>
                <w:sz w:val="20"/>
                <w:szCs w:val="24"/>
              </w:rPr>
              <w:t>Evidence of impact</w:t>
            </w:r>
          </w:p>
        </w:tc>
        <w:tc>
          <w:tcPr>
            <w:tcW w:w="11996" w:type="dxa"/>
            <w:gridSpan w:val="5"/>
          </w:tcPr>
          <w:p w14:paraId="5A72E42E" w14:textId="77777777" w:rsidR="00973DEE" w:rsidRPr="006C7A56" w:rsidRDefault="00CA063F" w:rsidP="00AF3BC2">
            <w:pPr>
              <w:pStyle w:val="ESBodyText2"/>
              <w:spacing w:after="0"/>
              <w:rPr>
                <w:sz w:val="20"/>
                <w:szCs w:val="24"/>
              </w:rPr>
            </w:pPr>
            <w:r>
              <w:rPr>
                <w:sz w:val="20"/>
              </w:rPr>
              <w:t>Teachers and school leaders will:</w:t>
            </w:r>
            <w:r>
              <w:rPr>
                <w:sz w:val="20"/>
              </w:rPr>
              <w:br/>
              <w:t xml:space="preserve">- Promote special events and support them by attending and engaging with parents. </w:t>
            </w:r>
            <w:r>
              <w:rPr>
                <w:sz w:val="20"/>
              </w:rPr>
              <w:br/>
              <w:t>- Develop positive relationships with parents.</w:t>
            </w:r>
            <w:r>
              <w:rPr>
                <w:sz w:val="20"/>
              </w:rPr>
              <w:br/>
            </w:r>
            <w:r>
              <w:rPr>
                <w:sz w:val="20"/>
              </w:rPr>
              <w:br/>
              <w:t xml:space="preserve">Parents and </w:t>
            </w:r>
            <w:proofErr w:type="spellStart"/>
            <w:r>
              <w:rPr>
                <w:sz w:val="20"/>
              </w:rPr>
              <w:t>carers</w:t>
            </w:r>
            <w:proofErr w:type="spellEnd"/>
            <w:r>
              <w:rPr>
                <w:sz w:val="20"/>
              </w:rPr>
              <w:t xml:space="preserve"> will:</w:t>
            </w:r>
            <w:r>
              <w:rPr>
                <w:sz w:val="20"/>
              </w:rPr>
              <w:br/>
              <w:t>- Be actively involved in their child's education and be at the s</w:t>
            </w:r>
            <w:r>
              <w:rPr>
                <w:sz w:val="20"/>
              </w:rPr>
              <w:t>chool more frequently.</w:t>
            </w:r>
            <w:r>
              <w:rPr>
                <w:sz w:val="20"/>
              </w:rPr>
              <w:br/>
              <w:t xml:space="preserve">- Engage with the school for positive reasons more frequently. </w:t>
            </w:r>
            <w:r>
              <w:rPr>
                <w:sz w:val="20"/>
              </w:rPr>
              <w:br/>
              <w:t>- Develop skills and knowledge so they can assist their children at home.</w:t>
            </w:r>
          </w:p>
        </w:tc>
      </w:tr>
      <w:tr w:rsidR="00226EAA" w14:paraId="56581DF9" w14:textId="77777777" w:rsidTr="006C7A56">
        <w:trPr>
          <w:trHeight w:val="549"/>
        </w:trPr>
        <w:tc>
          <w:tcPr>
            <w:tcW w:w="6205" w:type="dxa"/>
            <w:gridSpan w:val="2"/>
            <w:shd w:val="clear" w:color="auto" w:fill="D9D9D9" w:themeFill="background1" w:themeFillShade="D9"/>
          </w:tcPr>
          <w:p w14:paraId="5150254D" w14:textId="77777777" w:rsidR="003E1FC6" w:rsidRPr="006C7A56" w:rsidRDefault="00CA063F" w:rsidP="00FA4D4A">
            <w:pPr>
              <w:pStyle w:val="Heading32"/>
              <w:spacing w:before="0" w:after="0"/>
              <w:rPr>
                <w:szCs w:val="24"/>
              </w:rPr>
            </w:pPr>
            <w:r w:rsidRPr="006C7A56">
              <w:rPr>
                <w:szCs w:val="24"/>
              </w:rPr>
              <w:t>Activities and Milestones</w:t>
            </w:r>
          </w:p>
        </w:tc>
        <w:tc>
          <w:tcPr>
            <w:tcW w:w="3150" w:type="dxa"/>
            <w:shd w:val="clear" w:color="auto" w:fill="D9D9D9" w:themeFill="background1" w:themeFillShade="D9"/>
          </w:tcPr>
          <w:p w14:paraId="0AB3D3B1" w14:textId="77777777" w:rsidR="003E1FC6" w:rsidRPr="006C7A56" w:rsidRDefault="00CA063F" w:rsidP="00FA4D4A">
            <w:pPr>
              <w:pStyle w:val="Heading32"/>
              <w:spacing w:before="0" w:after="0"/>
              <w:rPr>
                <w:szCs w:val="24"/>
              </w:rPr>
            </w:pPr>
            <w:r w:rsidRPr="006C7A56">
              <w:rPr>
                <w:szCs w:val="24"/>
              </w:rPr>
              <w:t>Who</w:t>
            </w:r>
          </w:p>
        </w:tc>
        <w:tc>
          <w:tcPr>
            <w:tcW w:w="1530" w:type="dxa"/>
            <w:shd w:val="clear" w:color="auto" w:fill="D9D9D9" w:themeFill="background1" w:themeFillShade="D9"/>
          </w:tcPr>
          <w:p w14:paraId="2FCCE32D" w14:textId="77777777" w:rsidR="003E1FC6" w:rsidRPr="006C7A56" w:rsidRDefault="00CA063F" w:rsidP="00FA4D4A">
            <w:pPr>
              <w:pStyle w:val="Heading32"/>
              <w:spacing w:before="0" w:after="0"/>
              <w:rPr>
                <w:szCs w:val="24"/>
              </w:rPr>
            </w:pPr>
            <w:r w:rsidRPr="006C7A56">
              <w:rPr>
                <w:szCs w:val="24"/>
              </w:rPr>
              <w:t>Is this a Professional Learning Priority</w:t>
            </w:r>
          </w:p>
        </w:tc>
        <w:tc>
          <w:tcPr>
            <w:tcW w:w="2070" w:type="dxa"/>
            <w:shd w:val="clear" w:color="auto" w:fill="D9D9D9" w:themeFill="background1" w:themeFillShade="D9"/>
          </w:tcPr>
          <w:p w14:paraId="6233FFD3" w14:textId="77777777" w:rsidR="003E1FC6" w:rsidRPr="006C7A56" w:rsidRDefault="00CA063F" w:rsidP="00FA4D4A">
            <w:pPr>
              <w:pStyle w:val="Heading32"/>
              <w:spacing w:before="0" w:after="0"/>
              <w:rPr>
                <w:szCs w:val="24"/>
              </w:rPr>
            </w:pPr>
            <w:r w:rsidRPr="006C7A56">
              <w:rPr>
                <w:szCs w:val="24"/>
              </w:rPr>
              <w:t>When</w:t>
            </w:r>
          </w:p>
        </w:tc>
        <w:tc>
          <w:tcPr>
            <w:tcW w:w="2160" w:type="dxa"/>
            <w:shd w:val="clear" w:color="auto" w:fill="D9D9D9" w:themeFill="background1" w:themeFillShade="D9"/>
          </w:tcPr>
          <w:p w14:paraId="7FEA309E" w14:textId="77777777" w:rsidR="003E1FC6" w:rsidRPr="006C7A56" w:rsidRDefault="00CA063F" w:rsidP="00FA4D4A">
            <w:pPr>
              <w:pStyle w:val="Heading32"/>
              <w:spacing w:before="0" w:after="0"/>
              <w:rPr>
                <w:szCs w:val="24"/>
              </w:rPr>
            </w:pPr>
            <w:r w:rsidRPr="006C7A56">
              <w:rPr>
                <w:szCs w:val="24"/>
              </w:rPr>
              <w:t>Budget</w:t>
            </w:r>
          </w:p>
        </w:tc>
      </w:tr>
      <w:tr w:rsidR="00226EAA" w14:paraId="212B36F3" w14:textId="77777777" w:rsidTr="00AF3BC2">
        <w:trPr>
          <w:trHeight w:val="20"/>
        </w:trPr>
        <w:tc>
          <w:tcPr>
            <w:tcW w:w="6205" w:type="dxa"/>
            <w:gridSpan w:val="2"/>
          </w:tcPr>
          <w:p w14:paraId="0D82CDF9" w14:textId="77777777" w:rsidR="003E1FC6" w:rsidRPr="006C7A56" w:rsidRDefault="00CA063F" w:rsidP="00AF3BC2">
            <w:pPr>
              <w:pStyle w:val="ESBodyText2"/>
              <w:spacing w:after="0"/>
              <w:rPr>
                <w:sz w:val="20"/>
                <w:szCs w:val="24"/>
              </w:rPr>
            </w:pPr>
            <w:r>
              <w:rPr>
                <w:sz w:val="20"/>
              </w:rPr>
              <w:t>Year level</w:t>
            </w:r>
            <w:r>
              <w:rPr>
                <w:sz w:val="20"/>
              </w:rPr>
              <w:t xml:space="preserve"> and Specialist teams to fill in the 2018 events calendar and ensure all events are promoted and held throughout the year.</w:t>
            </w:r>
          </w:p>
        </w:tc>
        <w:tc>
          <w:tcPr>
            <w:tcW w:w="3150" w:type="dxa"/>
          </w:tcPr>
          <w:p w14:paraId="6E248E3D" w14:textId="77777777" w:rsidR="003E1FC6" w:rsidRPr="006C7A56" w:rsidRDefault="00CA063F" w:rsidP="00AF3BC2">
            <w:pPr>
              <w:pStyle w:val="ESBodyText2"/>
              <w:spacing w:after="0"/>
              <w:rPr>
                <w:sz w:val="20"/>
                <w:szCs w:val="24"/>
              </w:rPr>
            </w:pPr>
            <w:r>
              <w:rPr>
                <w:sz w:val="20"/>
              </w:rPr>
              <w:t>All Staff</w:t>
            </w:r>
          </w:p>
        </w:tc>
        <w:tc>
          <w:tcPr>
            <w:tcW w:w="1530" w:type="dxa"/>
          </w:tcPr>
          <w:p w14:paraId="0B71B0A0" w14:textId="77777777" w:rsidR="003E1FC6" w:rsidRPr="006C7A56" w:rsidRDefault="00CA063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14:paraId="2391A459" w14:textId="77777777" w:rsidR="0016685E" w:rsidRPr="006C7A56" w:rsidRDefault="00CA063F" w:rsidP="00AF3BC2">
            <w:pPr>
              <w:pStyle w:val="ESBodyText2"/>
              <w:spacing w:after="0"/>
              <w:rPr>
                <w:sz w:val="20"/>
                <w:szCs w:val="24"/>
              </w:rPr>
            </w:pPr>
            <w:r>
              <w:rPr>
                <w:sz w:val="20"/>
              </w:rPr>
              <w:t>from: Term 1</w:t>
            </w:r>
            <w:r>
              <w:rPr>
                <w:sz w:val="20"/>
              </w:rPr>
              <w:br/>
              <w:t xml:space="preserve">    to: Term 4</w:t>
            </w:r>
          </w:p>
        </w:tc>
        <w:tc>
          <w:tcPr>
            <w:tcW w:w="2160" w:type="dxa"/>
          </w:tcPr>
          <w:p w14:paraId="255AA2FB" w14:textId="77777777" w:rsidR="003E1FC6" w:rsidRPr="006C7A56" w:rsidRDefault="00CA063F"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226EAA" w14:paraId="2ACB9C15" w14:textId="77777777" w:rsidTr="00AF3BC2">
        <w:trPr>
          <w:trHeight w:val="20"/>
        </w:trPr>
        <w:tc>
          <w:tcPr>
            <w:tcW w:w="6205" w:type="dxa"/>
            <w:gridSpan w:val="2"/>
          </w:tcPr>
          <w:p w14:paraId="11E7D1DC" w14:textId="77777777" w:rsidR="003E1FC6" w:rsidRPr="006C7A56" w:rsidRDefault="00CA063F" w:rsidP="00AF3BC2">
            <w:pPr>
              <w:pStyle w:val="ESBodyText2"/>
              <w:spacing w:after="0"/>
              <w:rPr>
                <w:sz w:val="20"/>
                <w:szCs w:val="24"/>
              </w:rPr>
            </w:pPr>
            <w:r>
              <w:rPr>
                <w:sz w:val="20"/>
              </w:rPr>
              <w:lastRenderedPageBreak/>
              <w:t>Hold regular parent information and skill development</w:t>
            </w:r>
            <w:r>
              <w:rPr>
                <w:sz w:val="20"/>
              </w:rPr>
              <w:t xml:space="preserve"> sessions throughout the year.</w:t>
            </w:r>
          </w:p>
        </w:tc>
        <w:tc>
          <w:tcPr>
            <w:tcW w:w="3150" w:type="dxa"/>
          </w:tcPr>
          <w:p w14:paraId="056AA6A3" w14:textId="77777777" w:rsidR="003E1FC6" w:rsidRPr="006C7A56" w:rsidRDefault="00CA063F" w:rsidP="00AF3BC2">
            <w:pPr>
              <w:pStyle w:val="ESBodyText2"/>
              <w:spacing w:after="0"/>
              <w:rPr>
                <w:sz w:val="20"/>
                <w:szCs w:val="24"/>
              </w:rPr>
            </w:pPr>
            <w:r>
              <w:rPr>
                <w:sz w:val="20"/>
              </w:rPr>
              <w:t>Curriculum Co-</w:t>
            </w:r>
            <w:proofErr w:type="spellStart"/>
            <w:r>
              <w:rPr>
                <w:sz w:val="20"/>
              </w:rPr>
              <w:t>ordinator</w:t>
            </w:r>
            <w:proofErr w:type="spellEnd"/>
            <w:r>
              <w:rPr>
                <w:sz w:val="20"/>
              </w:rPr>
              <w:t xml:space="preserve"> (s)</w:t>
            </w:r>
          </w:p>
        </w:tc>
        <w:tc>
          <w:tcPr>
            <w:tcW w:w="1530" w:type="dxa"/>
          </w:tcPr>
          <w:p w14:paraId="67877A27" w14:textId="77777777" w:rsidR="003E1FC6" w:rsidRPr="006C7A56" w:rsidRDefault="00CA063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14:paraId="53661A2F" w14:textId="77777777" w:rsidR="0016685E" w:rsidRPr="006C7A56" w:rsidRDefault="00CA063F" w:rsidP="00AF3BC2">
            <w:pPr>
              <w:pStyle w:val="ESBodyText2"/>
              <w:spacing w:after="0"/>
              <w:rPr>
                <w:sz w:val="20"/>
                <w:szCs w:val="24"/>
              </w:rPr>
            </w:pPr>
            <w:r>
              <w:rPr>
                <w:sz w:val="20"/>
              </w:rPr>
              <w:t>from: Term 1</w:t>
            </w:r>
            <w:r>
              <w:rPr>
                <w:sz w:val="20"/>
              </w:rPr>
              <w:br/>
              <w:t xml:space="preserve">    to: Term 4</w:t>
            </w:r>
          </w:p>
        </w:tc>
        <w:tc>
          <w:tcPr>
            <w:tcW w:w="2160" w:type="dxa"/>
          </w:tcPr>
          <w:p w14:paraId="0F076C1F" w14:textId="77777777" w:rsidR="003E1FC6" w:rsidRPr="006C7A56" w:rsidRDefault="00CA063F"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bl>
    <w:p w14:paraId="602F9BA8" w14:textId="77777777" w:rsidR="006307C3" w:rsidRDefault="00CA063F" w:rsidP="006C7A56">
      <w:pPr>
        <w:pStyle w:val="ESBodyText2"/>
        <w:sectPr w:rsidR="006307C3" w:rsidSect="006C7A56">
          <w:headerReference w:type="even" r:id="rId26"/>
          <w:headerReference w:type="default" r:id="rId27"/>
          <w:footerReference w:type="default" r:id="rId28"/>
          <w:headerReference w:type="first" r:id="rId29"/>
          <w:type w:val="continuous"/>
          <w:pgSz w:w="16838" w:h="11906" w:orient="landscape" w:code="9"/>
          <w:pgMar w:top="1304" w:right="2036" w:bottom="1240" w:left="810" w:header="624" w:footer="532" w:gutter="0"/>
          <w:cols w:space="397"/>
          <w:docGrid w:linePitch="360"/>
        </w:sectPr>
      </w:pPr>
    </w:p>
    <w:p w14:paraId="1D73678E" w14:textId="77777777" w:rsidR="00C259B6" w:rsidRPr="00FA64CE" w:rsidRDefault="00CA063F" w:rsidP="0031627D">
      <w:pPr>
        <w:pStyle w:val="Normal3"/>
        <w:ind w:right="1618" w:hanging="540"/>
        <w:rPr>
          <w:b/>
          <w:color w:val="AF272F"/>
          <w:sz w:val="36"/>
          <w:szCs w:val="44"/>
        </w:rPr>
      </w:pPr>
      <w:r w:rsidRPr="00FA64CE">
        <w:rPr>
          <w:b/>
          <w:color w:val="AF272F"/>
          <w:sz w:val="36"/>
          <w:szCs w:val="44"/>
        </w:rPr>
        <w:lastRenderedPageBreak/>
        <w:t xml:space="preserve">Professional Learning and Development Plan - </w:t>
      </w:r>
      <w:r w:rsidRPr="00FA64CE">
        <w:rPr>
          <w:b/>
          <w:noProof/>
          <w:color w:val="AF272F"/>
          <w:sz w:val="36"/>
          <w:szCs w:val="44"/>
        </w:rPr>
        <w:t>2018</w:t>
      </w:r>
    </w:p>
    <w:p w14:paraId="6F587F29" w14:textId="77777777" w:rsidR="00C259B6" w:rsidRPr="00BB46DE" w:rsidRDefault="00CA063F" w:rsidP="00B30F4B">
      <w:pPr>
        <w:pStyle w:val="ESIntroParagraph3"/>
        <w:ind w:left="-567" w:right="1528" w:firstLine="27"/>
        <w:rPr>
          <w:color w:val="595959" w:themeColor="text1" w:themeTint="A6"/>
        </w:rPr>
      </w:pPr>
      <w:r w:rsidRPr="00BB46DE">
        <w:rPr>
          <w:noProof/>
          <w:color w:val="595959" w:themeColor="text1" w:themeTint="A6"/>
        </w:rPr>
        <w:t>Woodlands Primary School (5319)</w:t>
      </w:r>
    </w:p>
    <w:p w14:paraId="31133A29" w14:textId="77777777" w:rsidR="00C259B6" w:rsidRPr="006F02F6" w:rsidRDefault="00CA063F" w:rsidP="00C259B6">
      <w:pPr>
        <w:pStyle w:val="ESIntroParagraph3"/>
        <w:ind w:left="-567" w:right="4330"/>
        <w:rPr>
          <w:color w:val="AF272F"/>
        </w:rPr>
      </w:pPr>
    </w:p>
    <w:tbl>
      <w:tblPr>
        <w:tblStyle w:val="TableGrid3"/>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226EAA" w14:paraId="0CDFCE6C" w14:textId="77777777" w:rsidTr="002D1F7D">
        <w:trPr>
          <w:trHeight w:val="353"/>
        </w:trPr>
        <w:tc>
          <w:tcPr>
            <w:tcW w:w="2880" w:type="dxa"/>
            <w:shd w:val="clear" w:color="auto" w:fill="D9D9D9" w:themeFill="background1" w:themeFillShade="D9"/>
          </w:tcPr>
          <w:p w14:paraId="49AB10E2" w14:textId="77777777" w:rsidR="00C259B6" w:rsidRPr="0031627D" w:rsidRDefault="00CA063F" w:rsidP="00BB22C9">
            <w:pPr>
              <w:pStyle w:val="Heading33"/>
              <w:spacing w:before="0" w:after="0"/>
            </w:pPr>
            <w:r w:rsidRPr="0031627D">
              <w:rPr>
                <w:bCs/>
                <w:szCs w:val="36"/>
              </w:rPr>
              <w:t>Professional Learning Priority</w:t>
            </w:r>
          </w:p>
        </w:tc>
        <w:tc>
          <w:tcPr>
            <w:tcW w:w="1530" w:type="dxa"/>
            <w:shd w:val="clear" w:color="auto" w:fill="D9D9D9" w:themeFill="background1" w:themeFillShade="D9"/>
          </w:tcPr>
          <w:p w14:paraId="42B38DB6" w14:textId="77777777" w:rsidR="00C259B6" w:rsidRPr="00BB22C9" w:rsidRDefault="00CA063F" w:rsidP="00BB22C9">
            <w:pPr>
              <w:pStyle w:val="Heading33"/>
              <w:spacing w:before="0" w:after="0"/>
              <w:rPr>
                <w:bCs/>
                <w:szCs w:val="36"/>
              </w:rPr>
            </w:pPr>
            <w:r w:rsidRPr="0031627D">
              <w:rPr>
                <w:bCs/>
                <w:szCs w:val="36"/>
              </w:rPr>
              <w:t>Who</w:t>
            </w:r>
          </w:p>
          <w:p w14:paraId="7D505043" w14:textId="77777777" w:rsidR="00C259B6" w:rsidRPr="00BB22C9" w:rsidRDefault="00CA063F" w:rsidP="00BB22C9">
            <w:pPr>
              <w:pStyle w:val="ESBodyText3"/>
              <w:spacing w:after="0"/>
              <w:rPr>
                <w:b/>
                <w:bCs/>
                <w:color w:val="000000" w:themeColor="text1"/>
                <w:sz w:val="20"/>
                <w:szCs w:val="36"/>
              </w:rPr>
            </w:pPr>
          </w:p>
        </w:tc>
        <w:tc>
          <w:tcPr>
            <w:tcW w:w="1440" w:type="dxa"/>
            <w:shd w:val="clear" w:color="auto" w:fill="D9D9D9" w:themeFill="background1" w:themeFillShade="D9"/>
          </w:tcPr>
          <w:p w14:paraId="0D240FAE" w14:textId="77777777" w:rsidR="00C259B6" w:rsidRPr="00BB22C9" w:rsidRDefault="00CA063F" w:rsidP="00BB22C9">
            <w:pPr>
              <w:pStyle w:val="Heading33"/>
              <w:spacing w:before="0" w:after="0"/>
              <w:rPr>
                <w:bCs/>
                <w:szCs w:val="36"/>
              </w:rPr>
            </w:pPr>
            <w:r w:rsidRPr="0031627D">
              <w:rPr>
                <w:bCs/>
                <w:szCs w:val="36"/>
              </w:rPr>
              <w:t>When</w:t>
            </w:r>
          </w:p>
          <w:p w14:paraId="3B7A4B12" w14:textId="77777777" w:rsidR="00C259B6" w:rsidRPr="00BB22C9" w:rsidRDefault="00CA063F" w:rsidP="00BB22C9">
            <w:pPr>
              <w:pStyle w:val="ESBodyText3"/>
              <w:spacing w:after="0"/>
              <w:rPr>
                <w:b/>
                <w:bCs/>
                <w:color w:val="000000" w:themeColor="text1"/>
                <w:sz w:val="20"/>
                <w:szCs w:val="36"/>
              </w:rPr>
            </w:pPr>
          </w:p>
        </w:tc>
        <w:tc>
          <w:tcPr>
            <w:tcW w:w="2790" w:type="dxa"/>
            <w:shd w:val="clear" w:color="auto" w:fill="D9D9D9" w:themeFill="background1" w:themeFillShade="D9"/>
          </w:tcPr>
          <w:p w14:paraId="5D9EC89B" w14:textId="77777777" w:rsidR="00C259B6" w:rsidRPr="00BB22C9" w:rsidRDefault="00CA063F" w:rsidP="00BB22C9">
            <w:pPr>
              <w:pStyle w:val="Heading33"/>
              <w:spacing w:before="0" w:after="0"/>
              <w:rPr>
                <w:bCs/>
                <w:szCs w:val="36"/>
              </w:rPr>
            </w:pPr>
            <w:r w:rsidRPr="0031627D">
              <w:rPr>
                <w:bCs/>
                <w:szCs w:val="36"/>
              </w:rPr>
              <w:t xml:space="preserve">Key Professional </w:t>
            </w:r>
            <w:r w:rsidRPr="0031627D">
              <w:rPr>
                <w:bCs/>
                <w:szCs w:val="36"/>
              </w:rPr>
              <w:t>Learning Strategies</w:t>
            </w:r>
          </w:p>
        </w:tc>
        <w:tc>
          <w:tcPr>
            <w:tcW w:w="2700" w:type="dxa"/>
            <w:shd w:val="clear" w:color="auto" w:fill="D9D9D9" w:themeFill="background1" w:themeFillShade="D9"/>
          </w:tcPr>
          <w:p w14:paraId="2F82BEB2" w14:textId="77777777" w:rsidR="00C259B6" w:rsidRPr="00BB22C9" w:rsidRDefault="00CA063F" w:rsidP="00BB22C9">
            <w:pPr>
              <w:pStyle w:val="Heading33"/>
              <w:spacing w:before="0" w:after="0"/>
              <w:rPr>
                <w:bCs/>
                <w:szCs w:val="36"/>
              </w:rPr>
            </w:pPr>
            <w:proofErr w:type="spellStart"/>
            <w:r w:rsidRPr="0031627D">
              <w:rPr>
                <w:bCs/>
                <w:szCs w:val="36"/>
              </w:rPr>
              <w:t>Organisational</w:t>
            </w:r>
            <w:proofErr w:type="spellEnd"/>
            <w:r w:rsidRPr="0031627D">
              <w:rPr>
                <w:bCs/>
                <w:szCs w:val="36"/>
              </w:rPr>
              <w:t xml:space="preserve"> Structure</w:t>
            </w:r>
          </w:p>
        </w:tc>
        <w:tc>
          <w:tcPr>
            <w:tcW w:w="2430" w:type="dxa"/>
            <w:shd w:val="clear" w:color="auto" w:fill="D9D9D9" w:themeFill="background1" w:themeFillShade="D9"/>
          </w:tcPr>
          <w:p w14:paraId="45DA8B14" w14:textId="77777777" w:rsidR="00C259B6" w:rsidRPr="00BB22C9" w:rsidRDefault="00CA063F" w:rsidP="00BB22C9">
            <w:pPr>
              <w:pStyle w:val="Heading33"/>
              <w:spacing w:before="0" w:after="0"/>
              <w:rPr>
                <w:bCs/>
                <w:szCs w:val="36"/>
              </w:rPr>
            </w:pPr>
            <w:r w:rsidRPr="0031627D">
              <w:rPr>
                <w:bCs/>
                <w:szCs w:val="36"/>
              </w:rPr>
              <w:t>Expertise Accessed</w:t>
            </w:r>
          </w:p>
        </w:tc>
        <w:tc>
          <w:tcPr>
            <w:tcW w:w="1260" w:type="dxa"/>
            <w:shd w:val="clear" w:color="auto" w:fill="D9D9D9" w:themeFill="background1" w:themeFillShade="D9"/>
          </w:tcPr>
          <w:p w14:paraId="6C1664FD" w14:textId="77777777" w:rsidR="00C259B6" w:rsidRPr="00BB22C9" w:rsidRDefault="00CA063F" w:rsidP="00BB22C9">
            <w:pPr>
              <w:pStyle w:val="Heading33"/>
              <w:spacing w:before="0" w:after="0"/>
              <w:rPr>
                <w:bCs/>
                <w:szCs w:val="36"/>
              </w:rPr>
            </w:pPr>
            <w:r w:rsidRPr="0031627D">
              <w:rPr>
                <w:bCs/>
                <w:szCs w:val="36"/>
              </w:rPr>
              <w:t>W</w:t>
            </w:r>
            <w:r w:rsidRPr="0031627D">
              <w:rPr>
                <w:bCs/>
                <w:szCs w:val="36"/>
              </w:rPr>
              <w:t>he</w:t>
            </w:r>
            <w:r w:rsidRPr="0031627D">
              <w:rPr>
                <w:bCs/>
                <w:szCs w:val="36"/>
              </w:rPr>
              <w:t>re</w:t>
            </w:r>
          </w:p>
          <w:p w14:paraId="322D3F3D" w14:textId="77777777" w:rsidR="00C259B6" w:rsidRPr="00BB22C9" w:rsidRDefault="00CA063F" w:rsidP="00BB22C9">
            <w:pPr>
              <w:pStyle w:val="ESBodyText3"/>
              <w:spacing w:after="0"/>
              <w:rPr>
                <w:b/>
                <w:bCs/>
                <w:color w:val="000000" w:themeColor="text1"/>
                <w:sz w:val="20"/>
                <w:szCs w:val="36"/>
              </w:rPr>
            </w:pPr>
          </w:p>
        </w:tc>
      </w:tr>
      <w:tr w:rsidR="00226EAA" w14:paraId="374BA3DE" w14:textId="77777777" w:rsidTr="002D1F7D">
        <w:trPr>
          <w:trHeight w:val="110"/>
        </w:trPr>
        <w:tc>
          <w:tcPr>
            <w:tcW w:w="2880" w:type="dxa"/>
          </w:tcPr>
          <w:p w14:paraId="00FEAEC0" w14:textId="77777777" w:rsidR="00C259B6" w:rsidRPr="00FB5F1A" w:rsidRDefault="00CA063F" w:rsidP="00FB5F1A">
            <w:pPr>
              <w:pStyle w:val="Normal3"/>
              <w:spacing w:after="0"/>
            </w:pPr>
            <w:r>
              <w:rPr>
                <w:sz w:val="20"/>
              </w:rPr>
              <w:t>Run regular PD for all staff on challenging learning and effective differentiation techniques.</w:t>
            </w:r>
          </w:p>
        </w:tc>
        <w:tc>
          <w:tcPr>
            <w:tcW w:w="1530" w:type="dxa"/>
          </w:tcPr>
          <w:p w14:paraId="4582A0FD" w14:textId="77777777" w:rsidR="00C259B6" w:rsidRPr="00FB5F1A" w:rsidRDefault="00CA063F" w:rsidP="00FB5F1A">
            <w:pPr>
              <w:pStyle w:val="Normal3"/>
              <w:spacing w:after="0"/>
            </w:pPr>
            <w:r>
              <w:rPr>
                <w:sz w:val="20"/>
              </w:rPr>
              <w:t>Curriculum Co-</w:t>
            </w:r>
            <w:proofErr w:type="spellStart"/>
            <w:r>
              <w:rPr>
                <w:sz w:val="20"/>
              </w:rPr>
              <w:t>ordinator</w:t>
            </w:r>
            <w:proofErr w:type="spellEnd"/>
            <w:r>
              <w:rPr>
                <w:sz w:val="20"/>
              </w:rPr>
              <w:t xml:space="preserve"> (s)</w:t>
            </w:r>
          </w:p>
        </w:tc>
        <w:tc>
          <w:tcPr>
            <w:tcW w:w="1440" w:type="dxa"/>
          </w:tcPr>
          <w:p w14:paraId="3F66EE51" w14:textId="77777777" w:rsidR="00C259B6" w:rsidRPr="00FB5F1A" w:rsidRDefault="00CA063F" w:rsidP="00FB5F1A">
            <w:pPr>
              <w:pStyle w:val="Normal3"/>
              <w:spacing w:after="0"/>
            </w:pPr>
            <w:r>
              <w:rPr>
                <w:sz w:val="20"/>
              </w:rPr>
              <w:t>from: Term 1</w:t>
            </w:r>
          </w:p>
          <w:p w14:paraId="6AD167A6" w14:textId="77777777" w:rsidR="00226EAA" w:rsidRDefault="00CA063F">
            <w:pPr>
              <w:pStyle w:val="Normal3"/>
            </w:pPr>
            <w:r>
              <w:rPr>
                <w:sz w:val="20"/>
              </w:rPr>
              <w:t xml:space="preserve">    to: Term 4</w:t>
            </w:r>
          </w:p>
        </w:tc>
        <w:tc>
          <w:tcPr>
            <w:tcW w:w="2790" w:type="dxa"/>
          </w:tcPr>
          <w:p w14:paraId="7E823D6B" w14:textId="77777777" w:rsidR="00C259B6" w:rsidRPr="00FB5F1A" w:rsidRDefault="00CA063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657B2449" w14:textId="77777777" w:rsidR="00226EAA" w:rsidRDefault="00CA063F">
            <w:pPr>
              <w:pStyle w:val="Normal3"/>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14:paraId="402BEC72" w14:textId="77777777" w:rsidR="00226EAA" w:rsidRDefault="00CA063F">
            <w:pPr>
              <w:pStyle w:val="Normal3"/>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701AA8C7" w14:textId="77777777" w:rsidR="00C259B6" w:rsidRPr="00FB5F1A" w:rsidRDefault="00CA063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49C9D28D" w14:textId="77777777" w:rsidR="00226EAA" w:rsidRDefault="00CA063F">
            <w:pPr>
              <w:pStyle w:val="Normal3"/>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5E9F5997" w14:textId="77777777" w:rsidR="00C259B6" w:rsidRPr="00FB5F1A" w:rsidRDefault="00CA063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Primary Mathematics and Science specialists</w:t>
            </w:r>
          </w:p>
          <w:p w14:paraId="223CE50D" w14:textId="77777777" w:rsidR="00226EAA" w:rsidRDefault="00CA063F">
            <w:pPr>
              <w:pStyle w:val="Normal3"/>
            </w:pPr>
            <w:r>
              <w:rPr>
                <w:rFonts w:ascii="Wingdings" w:eastAsia="Wingdings" w:hAnsi="Wingdings" w:cs="Wingdings"/>
                <w:color w:val="008000"/>
                <w:sz w:val="24"/>
              </w:rPr>
              <w:sym w:font="Wingdings" w:char="F0FE"/>
            </w:r>
            <w:r>
              <w:rPr>
                <w:rFonts w:eastAsia="Arial"/>
                <w:color w:val="000000"/>
                <w:sz w:val="20"/>
              </w:rPr>
              <w:t xml:space="preserve"> Literacy expertise</w:t>
            </w:r>
          </w:p>
          <w:p w14:paraId="152BEC7B" w14:textId="77777777" w:rsidR="00226EAA" w:rsidRDefault="00CA063F">
            <w:pPr>
              <w:pStyle w:val="Normal3"/>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511BEC78" w14:textId="77777777" w:rsidR="00C259B6" w:rsidRPr="00FB5F1A" w:rsidRDefault="00CA063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26EAA" w14:paraId="39429CFD" w14:textId="77777777" w:rsidTr="002D1F7D">
        <w:trPr>
          <w:trHeight w:val="110"/>
        </w:trPr>
        <w:tc>
          <w:tcPr>
            <w:tcW w:w="2880" w:type="dxa"/>
          </w:tcPr>
          <w:p w14:paraId="6BDA412E" w14:textId="77777777" w:rsidR="00C259B6" w:rsidRPr="00FB5F1A" w:rsidRDefault="00CA063F" w:rsidP="00FB5F1A">
            <w:pPr>
              <w:pStyle w:val="Normal3"/>
              <w:spacing w:after="0"/>
            </w:pPr>
            <w:r>
              <w:rPr>
                <w:sz w:val="20"/>
              </w:rPr>
              <w:t xml:space="preserve">Whole </w:t>
            </w:r>
            <w:r>
              <w:rPr>
                <w:sz w:val="20"/>
              </w:rPr>
              <w:t xml:space="preserve">school curriculum day </w:t>
            </w:r>
            <w:proofErr w:type="spellStart"/>
            <w:r>
              <w:rPr>
                <w:sz w:val="20"/>
              </w:rPr>
              <w:t>focussed</w:t>
            </w:r>
            <w:proofErr w:type="spellEnd"/>
            <w:r>
              <w:rPr>
                <w:sz w:val="20"/>
              </w:rPr>
              <w:t xml:space="preserve"> on challenging learning.</w:t>
            </w:r>
          </w:p>
        </w:tc>
        <w:tc>
          <w:tcPr>
            <w:tcW w:w="1530" w:type="dxa"/>
          </w:tcPr>
          <w:p w14:paraId="2F037121" w14:textId="77777777" w:rsidR="00C259B6" w:rsidRPr="00FB5F1A" w:rsidRDefault="00CA063F" w:rsidP="00FB5F1A">
            <w:pPr>
              <w:pStyle w:val="Normal3"/>
              <w:spacing w:after="0"/>
            </w:pPr>
            <w:r>
              <w:rPr>
                <w:sz w:val="20"/>
              </w:rPr>
              <w:t>Leadership Team</w:t>
            </w:r>
          </w:p>
        </w:tc>
        <w:tc>
          <w:tcPr>
            <w:tcW w:w="1440" w:type="dxa"/>
          </w:tcPr>
          <w:p w14:paraId="3217DCBA" w14:textId="77777777" w:rsidR="00C259B6" w:rsidRPr="00FB5F1A" w:rsidRDefault="00CA063F" w:rsidP="00FB5F1A">
            <w:pPr>
              <w:pStyle w:val="Normal3"/>
              <w:spacing w:after="0"/>
            </w:pPr>
            <w:r>
              <w:rPr>
                <w:sz w:val="20"/>
              </w:rPr>
              <w:t>from: Term 3</w:t>
            </w:r>
          </w:p>
          <w:p w14:paraId="587B87F6" w14:textId="77777777" w:rsidR="00226EAA" w:rsidRDefault="00CA063F">
            <w:pPr>
              <w:pStyle w:val="Normal3"/>
            </w:pPr>
            <w:r>
              <w:rPr>
                <w:sz w:val="20"/>
              </w:rPr>
              <w:t xml:space="preserve">    to: Term 3</w:t>
            </w:r>
          </w:p>
        </w:tc>
        <w:tc>
          <w:tcPr>
            <w:tcW w:w="2790" w:type="dxa"/>
          </w:tcPr>
          <w:p w14:paraId="161BD1A5" w14:textId="77777777" w:rsidR="00C259B6" w:rsidRPr="00FB5F1A" w:rsidRDefault="00CA063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44466249" w14:textId="77777777" w:rsidR="00226EAA" w:rsidRDefault="00CA063F">
            <w:pPr>
              <w:pStyle w:val="Normal3"/>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14:paraId="5B355EF6" w14:textId="77777777" w:rsidR="00226EAA" w:rsidRDefault="00CA063F">
            <w:pPr>
              <w:pStyle w:val="Normal3"/>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2988F868" w14:textId="77777777" w:rsidR="00C259B6" w:rsidRPr="00FB5F1A" w:rsidRDefault="00CA063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Whole School Student Free Day</w:t>
            </w:r>
          </w:p>
        </w:tc>
        <w:tc>
          <w:tcPr>
            <w:tcW w:w="2430" w:type="dxa"/>
          </w:tcPr>
          <w:p w14:paraId="06AE7CFC" w14:textId="77777777" w:rsidR="00C259B6" w:rsidRPr="00FB5F1A" w:rsidRDefault="00CA063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14:paraId="6EFD82CC" w14:textId="77777777" w:rsidR="00226EAA" w:rsidRDefault="00CA063F">
            <w:pPr>
              <w:pStyle w:val="Normal3"/>
            </w:pPr>
            <w:r>
              <w:rPr>
                <w:rFonts w:ascii="Wingdings" w:eastAsia="Wingdings" w:hAnsi="Wingdings" w:cs="Wingdings"/>
                <w:color w:val="A9A9A9"/>
                <w:sz w:val="24"/>
              </w:rPr>
              <w:br/>
            </w:r>
            <w:r>
              <w:rPr>
                <w:rFonts w:eastAsia="Arial"/>
                <w:color w:val="A9A9A9"/>
                <w:sz w:val="20"/>
              </w:rPr>
              <w:t>The Challenging Learn</w:t>
            </w:r>
            <w:r>
              <w:rPr>
                <w:rFonts w:eastAsia="Arial"/>
                <w:color w:val="A9A9A9"/>
                <w:sz w:val="20"/>
              </w:rPr>
              <w:t>ing Process has developed models and strategies that help teachers to ensure that ALL of their students are challenged appropriately, leading to higher levels of achievement.</w:t>
            </w:r>
          </w:p>
        </w:tc>
        <w:tc>
          <w:tcPr>
            <w:tcW w:w="1260" w:type="dxa"/>
          </w:tcPr>
          <w:p w14:paraId="0E8FAF3E" w14:textId="77777777" w:rsidR="00C259B6" w:rsidRPr="00FB5F1A" w:rsidRDefault="00CA063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26EAA" w14:paraId="434DFCF1" w14:textId="77777777" w:rsidTr="002D1F7D">
        <w:trPr>
          <w:trHeight w:val="110"/>
        </w:trPr>
        <w:tc>
          <w:tcPr>
            <w:tcW w:w="2880" w:type="dxa"/>
          </w:tcPr>
          <w:p w14:paraId="4B8D69FB" w14:textId="77777777" w:rsidR="00C259B6" w:rsidRPr="00FB5F1A" w:rsidRDefault="00CA063F" w:rsidP="00FB5F1A">
            <w:pPr>
              <w:pStyle w:val="Normal3"/>
              <w:spacing w:after="0"/>
            </w:pPr>
            <w:r>
              <w:rPr>
                <w:sz w:val="20"/>
              </w:rPr>
              <w:t>Hold Resilience Project workshops for students, staff and parents.</w:t>
            </w:r>
          </w:p>
        </w:tc>
        <w:tc>
          <w:tcPr>
            <w:tcW w:w="1530" w:type="dxa"/>
          </w:tcPr>
          <w:p w14:paraId="0B279462" w14:textId="77777777" w:rsidR="00C259B6" w:rsidRPr="00FB5F1A" w:rsidRDefault="00CA063F" w:rsidP="00FB5F1A">
            <w:pPr>
              <w:pStyle w:val="Normal3"/>
              <w:spacing w:after="0"/>
            </w:pPr>
            <w:r>
              <w:rPr>
                <w:sz w:val="20"/>
              </w:rPr>
              <w:t>All</w:t>
            </w:r>
            <w:r>
              <w:rPr>
                <w:sz w:val="20"/>
              </w:rPr>
              <w:t xml:space="preserve"> Staff</w:t>
            </w:r>
          </w:p>
        </w:tc>
        <w:tc>
          <w:tcPr>
            <w:tcW w:w="1440" w:type="dxa"/>
          </w:tcPr>
          <w:p w14:paraId="0874310C" w14:textId="77777777" w:rsidR="00C259B6" w:rsidRPr="00FB5F1A" w:rsidRDefault="00CA063F" w:rsidP="00FB5F1A">
            <w:pPr>
              <w:pStyle w:val="Normal3"/>
              <w:spacing w:after="0"/>
            </w:pPr>
            <w:r>
              <w:rPr>
                <w:sz w:val="20"/>
              </w:rPr>
              <w:t>from: Term 3</w:t>
            </w:r>
          </w:p>
          <w:p w14:paraId="6C8A4ABC" w14:textId="77777777" w:rsidR="00226EAA" w:rsidRDefault="00CA063F">
            <w:pPr>
              <w:pStyle w:val="Normal3"/>
            </w:pPr>
            <w:r>
              <w:rPr>
                <w:sz w:val="20"/>
              </w:rPr>
              <w:t xml:space="preserve">    to: Term 3</w:t>
            </w:r>
          </w:p>
        </w:tc>
        <w:tc>
          <w:tcPr>
            <w:tcW w:w="2790" w:type="dxa"/>
          </w:tcPr>
          <w:p w14:paraId="1062030A" w14:textId="77777777" w:rsidR="00C259B6" w:rsidRPr="00FB5F1A" w:rsidRDefault="00CA063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1B1B4A1C" w14:textId="77777777" w:rsidR="00226EAA" w:rsidRDefault="00CA063F">
            <w:pPr>
              <w:pStyle w:val="Normal3"/>
            </w:pPr>
            <w:r>
              <w:rPr>
                <w:rFonts w:ascii="Wingdings" w:eastAsia="Wingdings" w:hAnsi="Wingdings" w:cs="Wingdings"/>
                <w:color w:val="008000"/>
                <w:sz w:val="24"/>
              </w:rPr>
              <w:lastRenderedPageBreak/>
              <w:sym w:font="Wingdings" w:char="F0FE"/>
            </w:r>
            <w:r>
              <w:rPr>
                <w:rFonts w:eastAsia="Arial"/>
                <w:color w:val="000000"/>
                <w:sz w:val="20"/>
              </w:rPr>
              <w:t xml:space="preserve"> Curriculum development</w:t>
            </w:r>
          </w:p>
          <w:p w14:paraId="00F6E5D9" w14:textId="77777777" w:rsidR="00226EAA" w:rsidRDefault="00CA063F">
            <w:pPr>
              <w:pStyle w:val="Normal3"/>
            </w:pPr>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Individualised</w:t>
            </w:r>
            <w:proofErr w:type="spellEnd"/>
            <w:r>
              <w:rPr>
                <w:rFonts w:eastAsia="Arial"/>
                <w:color w:val="000000"/>
                <w:sz w:val="20"/>
              </w:rPr>
              <w:t xml:space="preserve"> Reflection</w:t>
            </w:r>
          </w:p>
        </w:tc>
        <w:tc>
          <w:tcPr>
            <w:tcW w:w="2700" w:type="dxa"/>
          </w:tcPr>
          <w:p w14:paraId="1ADC68DC" w14:textId="77777777" w:rsidR="00C259B6" w:rsidRPr="00FB5F1A" w:rsidRDefault="00CA063F" w:rsidP="00FB5F1A">
            <w:pPr>
              <w:pStyle w:val="Normal3"/>
              <w:spacing w:after="0"/>
            </w:pPr>
            <w:r>
              <w:rPr>
                <w:rFonts w:ascii="Wingdings" w:eastAsia="Wingdings" w:hAnsi="Wingdings" w:cs="Wingdings"/>
                <w:color w:val="008000"/>
                <w:sz w:val="24"/>
              </w:rPr>
              <w:lastRenderedPageBreak/>
              <w:sym w:font="Wingdings" w:char="F0FE"/>
            </w:r>
            <w:r>
              <w:rPr>
                <w:rFonts w:eastAsia="Arial"/>
                <w:color w:val="000000"/>
                <w:sz w:val="20"/>
              </w:rPr>
              <w:t xml:space="preserve"> Whole School Student Free Day</w:t>
            </w:r>
          </w:p>
          <w:p w14:paraId="14AF8E27" w14:textId="77777777" w:rsidR="00226EAA" w:rsidRDefault="00CA063F">
            <w:pPr>
              <w:pStyle w:val="Normal3"/>
            </w:pPr>
            <w:r>
              <w:rPr>
                <w:rFonts w:ascii="Wingdings" w:eastAsia="Wingdings" w:hAnsi="Wingdings" w:cs="Wingdings"/>
                <w:color w:val="008000"/>
                <w:sz w:val="24"/>
              </w:rPr>
              <w:lastRenderedPageBreak/>
              <w:sym w:font="Wingdings" w:char="F0FE"/>
            </w:r>
            <w:r>
              <w:rPr>
                <w:rFonts w:eastAsia="Arial"/>
                <w:color w:val="000000"/>
                <w:sz w:val="20"/>
              </w:rPr>
              <w:t xml:space="preserve"> Formal School Meeting / Internal Professional Learning Sessions</w:t>
            </w:r>
          </w:p>
        </w:tc>
        <w:tc>
          <w:tcPr>
            <w:tcW w:w="2430" w:type="dxa"/>
          </w:tcPr>
          <w:p w14:paraId="2DED1F0F" w14:textId="77777777" w:rsidR="00C259B6" w:rsidRPr="00FB5F1A" w:rsidRDefault="00CA063F" w:rsidP="00FB5F1A">
            <w:pPr>
              <w:pStyle w:val="Normal3"/>
              <w:spacing w:after="0"/>
            </w:pPr>
            <w:r>
              <w:rPr>
                <w:rFonts w:ascii="Wingdings" w:eastAsia="Wingdings" w:hAnsi="Wingdings" w:cs="Wingdings"/>
                <w:color w:val="008000"/>
                <w:sz w:val="24"/>
              </w:rPr>
              <w:lastRenderedPageBreak/>
              <w:sym w:font="Wingdings" w:char="F0FE"/>
            </w:r>
            <w:r>
              <w:rPr>
                <w:rFonts w:eastAsia="Arial"/>
                <w:color w:val="000000"/>
                <w:sz w:val="20"/>
              </w:rPr>
              <w:t xml:space="preserve"> External consultants</w:t>
            </w:r>
          </w:p>
          <w:p w14:paraId="7CCD5D12" w14:textId="77777777" w:rsidR="00226EAA" w:rsidRDefault="00CA063F">
            <w:pPr>
              <w:pStyle w:val="Normal3"/>
            </w:pPr>
            <w:r>
              <w:rPr>
                <w:rFonts w:ascii="Wingdings" w:eastAsia="Wingdings" w:hAnsi="Wingdings" w:cs="Wingdings"/>
                <w:color w:val="A9A9A9"/>
                <w:sz w:val="24"/>
              </w:rPr>
              <w:br/>
            </w:r>
            <w:r>
              <w:rPr>
                <w:rFonts w:eastAsia="Arial"/>
                <w:color w:val="A9A9A9"/>
                <w:sz w:val="20"/>
              </w:rPr>
              <w:t xml:space="preserve">The Resilience Project is an evidence based </w:t>
            </w:r>
            <w:r>
              <w:rPr>
                <w:rFonts w:eastAsia="Arial"/>
                <w:color w:val="A9A9A9"/>
                <w:sz w:val="20"/>
              </w:rPr>
              <w:lastRenderedPageBreak/>
              <w:t xml:space="preserve">program that works with a number of schools, </w:t>
            </w:r>
            <w:proofErr w:type="spellStart"/>
            <w:r>
              <w:rPr>
                <w:rFonts w:eastAsia="Arial"/>
                <w:color w:val="A9A9A9"/>
                <w:sz w:val="20"/>
              </w:rPr>
              <w:t>organisations</w:t>
            </w:r>
            <w:proofErr w:type="spellEnd"/>
            <w:r>
              <w:rPr>
                <w:rFonts w:eastAsia="Arial"/>
                <w:color w:val="A9A9A9"/>
                <w:sz w:val="20"/>
              </w:rPr>
              <w:t xml:space="preserve"> and sporting clubs. The cost to the school to implement the program in 2018 is $7800.</w:t>
            </w:r>
          </w:p>
        </w:tc>
        <w:tc>
          <w:tcPr>
            <w:tcW w:w="1260" w:type="dxa"/>
          </w:tcPr>
          <w:p w14:paraId="6D788332" w14:textId="77777777" w:rsidR="00C259B6" w:rsidRPr="00FB5F1A" w:rsidRDefault="00CA063F" w:rsidP="00FB5F1A">
            <w:pPr>
              <w:pStyle w:val="Normal3"/>
              <w:spacing w:after="0"/>
            </w:pPr>
            <w:r>
              <w:rPr>
                <w:rFonts w:ascii="Wingdings" w:eastAsia="Wingdings" w:hAnsi="Wingdings" w:cs="Wingdings"/>
                <w:color w:val="008000"/>
                <w:sz w:val="24"/>
              </w:rPr>
              <w:lastRenderedPageBreak/>
              <w:sym w:font="Wingdings" w:char="F0FE"/>
            </w:r>
            <w:r>
              <w:rPr>
                <w:rFonts w:eastAsia="Arial"/>
                <w:color w:val="000000"/>
                <w:sz w:val="20"/>
              </w:rPr>
              <w:t xml:space="preserve"> On-site</w:t>
            </w:r>
          </w:p>
        </w:tc>
      </w:tr>
    </w:tbl>
    <w:p w14:paraId="21ED730F" w14:textId="77777777" w:rsidR="00E66A5E" w:rsidRPr="005A1035" w:rsidRDefault="00CA063F" w:rsidP="005A1035">
      <w:pPr>
        <w:pStyle w:val="ESBodyText3"/>
        <w:spacing w:after="0"/>
        <w:rPr>
          <w:sz w:val="16"/>
          <w:szCs w:val="16"/>
        </w:rPr>
      </w:pPr>
    </w:p>
    <w:tbl>
      <w:tblPr>
        <w:tblStyle w:val="TableGrid3"/>
        <w:tblW w:w="1502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7"/>
      </w:tblGrid>
      <w:tr w:rsidR="00226EAA" w14:paraId="66F75E39" w14:textId="77777777" w:rsidTr="005A1035">
        <w:tc>
          <w:tcPr>
            <w:tcW w:w="15027" w:type="dxa"/>
          </w:tcPr>
          <w:p w14:paraId="2D63C132" w14:textId="77777777" w:rsidR="00E66A5E" w:rsidRPr="00E66A5E" w:rsidRDefault="00CA063F" w:rsidP="00E66A5E">
            <w:pPr>
              <w:pStyle w:val="ESHeading30"/>
              <w:rPr>
                <w:b w:val="0"/>
                <w:sz w:val="24"/>
                <w:szCs w:val="24"/>
              </w:rPr>
            </w:pPr>
            <w:r w:rsidRPr="00E66A5E">
              <w:rPr>
                <w:b w:val="0"/>
                <w:noProof/>
                <w:sz w:val="24"/>
                <w:szCs w:val="24"/>
              </w:rPr>
              <w:t>Documents that support the plan</w:t>
            </w:r>
          </w:p>
        </w:tc>
      </w:tr>
      <w:tr w:rsidR="00226EAA" w14:paraId="3CA268E6" w14:textId="77777777" w:rsidTr="005A1035">
        <w:tc>
          <w:tcPr>
            <w:tcW w:w="15027" w:type="dxa"/>
          </w:tcPr>
          <w:p w14:paraId="3AE6A05A" w14:textId="77777777" w:rsidR="00E66A5E" w:rsidRPr="00E66A5E" w:rsidRDefault="00CA063F" w:rsidP="009A2A43">
            <w:pPr>
              <w:pStyle w:val="ESIntroParagraph3"/>
              <w:ind w:right="4330"/>
              <w:rPr>
                <w:color w:val="000000" w:themeColor="text1"/>
                <w:sz w:val="20"/>
                <w:szCs w:val="20"/>
              </w:rPr>
            </w:pPr>
            <w:r w:rsidRPr="00E66A5E">
              <w:rPr>
                <w:noProof/>
                <w:color w:val="000000" w:themeColor="text1"/>
                <w:sz w:val="20"/>
                <w:szCs w:val="20"/>
              </w:rPr>
              <w:t xml:space="preserve">The school has </w:t>
            </w:r>
            <w:r w:rsidRPr="00E66A5E">
              <w:rPr>
                <w:noProof/>
                <w:color w:val="000000" w:themeColor="text1"/>
                <w:sz w:val="20"/>
                <w:szCs w:val="20"/>
              </w:rPr>
              <w:t>uploaded the following documents to support the self-evaluation.</w:t>
            </w:r>
            <w:r w:rsidRPr="00E66A5E">
              <w:rPr>
                <w:noProof/>
                <w:color w:val="000000" w:themeColor="text1"/>
                <w:sz w:val="20"/>
                <w:szCs w:val="20"/>
              </w:rPr>
              <w:br/>
            </w:r>
            <w:r w:rsidRPr="00E66A5E">
              <w:rPr>
                <w:noProof/>
                <w:color w:val="000000" w:themeColor="text1"/>
                <w:sz w:val="20"/>
                <w:szCs w:val="20"/>
              </w:rPr>
              <w:br/>
              <w:t>Dimension 1</w:t>
            </w:r>
            <w:r w:rsidRPr="00E66A5E">
              <w:rPr>
                <w:noProof/>
                <w:color w:val="000000" w:themeColor="text1"/>
                <w:sz w:val="20"/>
                <w:szCs w:val="20"/>
              </w:rPr>
              <w:br/>
              <w:t>      </w:t>
            </w:r>
            <w:hyperlink r:id="rId30" w:history="1">
              <w:r w:rsidRPr="00E66A5E">
                <w:rPr>
                  <w:noProof/>
                  <w:color w:val="0000FF"/>
                  <w:sz w:val="20"/>
                  <w:szCs w:val="20"/>
                  <w:u w:val="single"/>
                </w:rPr>
                <w:t>WPS Pre-review Self-evaluation Report 2</w:t>
              </w:r>
              <w:r w:rsidRPr="00E66A5E">
                <w:rPr>
                  <w:noProof/>
                  <w:color w:val="0000FF"/>
                  <w:sz w:val="20"/>
                  <w:szCs w:val="20"/>
                  <w:u w:val="single"/>
                </w:rPr>
                <w:t>017.docx (0.27 MB)</w:t>
              </w:r>
            </w:hyperlink>
            <w:r w:rsidRPr="00E66A5E">
              <w:rPr>
                <w:noProof/>
                <w:color w:val="0000FF"/>
                <w:sz w:val="20"/>
                <w:szCs w:val="20"/>
                <w:u w:val="single"/>
              </w:rPr>
              <w:br/>
            </w:r>
            <w:r w:rsidRPr="00E66A5E">
              <w:rPr>
                <w:noProof/>
                <w:color w:val="000000" w:themeColor="text1"/>
                <w:sz w:val="20"/>
                <w:szCs w:val="20"/>
              </w:rPr>
              <w:t>Self-evaluation Summary</w:t>
            </w:r>
            <w:r w:rsidRPr="00E66A5E">
              <w:rPr>
                <w:noProof/>
                <w:color w:val="000000" w:themeColor="text1"/>
                <w:sz w:val="20"/>
                <w:szCs w:val="20"/>
              </w:rPr>
              <w:br/>
            </w:r>
            <w:r w:rsidRPr="00E66A5E">
              <w:rPr>
                <w:noProof/>
                <w:color w:val="0000FF"/>
                <w:sz w:val="20"/>
                <w:szCs w:val="20"/>
              </w:rPr>
              <w:t>      </w:t>
            </w:r>
            <w:hyperlink r:id="rId31" w:history="1">
              <w:r w:rsidRPr="00E66A5E">
                <w:rPr>
                  <w:noProof/>
                  <w:color w:val="0000FF"/>
                  <w:sz w:val="20"/>
                  <w:szCs w:val="20"/>
                  <w:u w:val="single"/>
                </w:rPr>
                <w:t>2017 AIP.docx (0.12 MB)</w:t>
              </w:r>
            </w:hyperlink>
            <w:r w:rsidRPr="00E66A5E">
              <w:rPr>
                <w:noProof/>
                <w:color w:val="0000FF"/>
                <w:sz w:val="20"/>
                <w:szCs w:val="20"/>
                <w:u w:val="single"/>
              </w:rPr>
              <w:br/>
            </w:r>
            <w:r w:rsidRPr="00E66A5E">
              <w:rPr>
                <w:noProof/>
                <w:color w:val="0000FF"/>
                <w:sz w:val="20"/>
                <w:szCs w:val="20"/>
              </w:rPr>
              <w:t>      </w:t>
            </w:r>
            <w:hyperlink r:id="rId32" w:history="1">
              <w:r w:rsidRPr="00E66A5E">
                <w:rPr>
                  <w:noProof/>
                  <w:color w:val="0000FF"/>
                  <w:sz w:val="20"/>
                  <w:szCs w:val="20"/>
                  <w:u w:val="single"/>
                </w:rPr>
                <w:t>WPS Pre-review Self-evaluation Report 2017.docx (0.27 MB)</w:t>
              </w:r>
            </w:hyperlink>
            <w:r w:rsidRPr="00E66A5E">
              <w:rPr>
                <w:noProof/>
                <w:color w:val="0000FF"/>
                <w:sz w:val="20"/>
                <w:szCs w:val="20"/>
                <w:u w:val="single"/>
              </w:rPr>
              <w:br/>
            </w:r>
            <w:r w:rsidRPr="00E66A5E">
              <w:rPr>
                <w:noProof/>
                <w:color w:val="000000" w:themeColor="text1"/>
                <w:sz w:val="20"/>
                <w:szCs w:val="20"/>
              </w:rPr>
              <w:t>2018 Annual Implementation Plan</w:t>
            </w:r>
            <w:r w:rsidRPr="00E66A5E">
              <w:rPr>
                <w:noProof/>
                <w:color w:val="000000" w:themeColor="text1"/>
                <w:sz w:val="20"/>
                <w:szCs w:val="20"/>
              </w:rPr>
              <w:br/>
            </w:r>
            <w:r w:rsidRPr="00E66A5E">
              <w:rPr>
                <w:noProof/>
                <w:color w:val="0000FF"/>
                <w:sz w:val="20"/>
                <w:szCs w:val="20"/>
              </w:rPr>
              <w:t>      </w:t>
            </w:r>
            <w:hyperlink r:id="rId33" w:history="1">
              <w:r w:rsidRPr="00E66A5E">
                <w:rPr>
                  <w:noProof/>
                  <w:color w:val="0000FF"/>
                  <w:sz w:val="20"/>
                  <w:szCs w:val="20"/>
                  <w:u w:val="single"/>
                </w:rPr>
                <w:t>WPS School Strategic Plan .docx (0.18 MB)</w:t>
              </w:r>
            </w:hyperlink>
          </w:p>
        </w:tc>
      </w:tr>
    </w:tbl>
    <w:p w14:paraId="3D9F0EFB" w14:textId="77777777" w:rsidR="00E66A5E" w:rsidRDefault="00CA063F" w:rsidP="004B6AD4">
      <w:pPr>
        <w:pStyle w:val="ESBodyText3"/>
      </w:pPr>
    </w:p>
    <w:sectPr w:rsidR="00E66A5E" w:rsidSect="00CF64C4">
      <w:headerReference w:type="even" r:id="rId34"/>
      <w:headerReference w:type="default" r:id="rId35"/>
      <w:footerReference w:type="default" r:id="rId36"/>
      <w:headerReference w:type="first" r:id="rId37"/>
      <w:type w:val="continuous"/>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534EDBE" w14:textId="77777777" w:rsidR="00CA063F" w:rsidRDefault="00CA063F">
      <w:pPr>
        <w:spacing w:after="0" w:line="240" w:lineRule="auto"/>
      </w:pPr>
      <w:r>
        <w:separator/>
      </w:r>
    </w:p>
  </w:endnote>
  <w:endnote w:type="continuationSeparator" w:id="0">
    <w:p w14:paraId="4714D845" w14:textId="77777777" w:rsidR="00CA063F" w:rsidRDefault="00CA0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0006" w14:textId="77777777" w:rsidR="007B2B29" w:rsidRDefault="00CA063F"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2CB09" w14:textId="77777777" w:rsidR="007B2B29" w:rsidRDefault="00CA063F" w:rsidP="007B2B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ACFBA" w14:textId="77777777" w:rsidR="003E29B5" w:rsidRPr="003E29B5" w:rsidRDefault="00CA063F" w:rsidP="008766A4">
    <w:r w:rsidRPr="000C104E">
      <w:rPr>
        <w:noProof/>
        <w:lang w:val="en-GB" w:eastAsia="en-GB"/>
      </w:rPr>
      <w:drawing>
        <wp:anchor distT="0" distB="0" distL="114300" distR="114300" simplePos="0" relativeHeight="251687936" behindDoc="1" locked="0" layoutInCell="1" allowOverlap="1" wp14:anchorId="420D3E78" wp14:editId="112258AA">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CE7CB" w14:textId="77777777" w:rsidR="007B2B29" w:rsidRPr="00B4442D" w:rsidRDefault="00CA063F" w:rsidP="00DD6247">
    <w:pPr>
      <w:pStyle w:val="ESSubheading10"/>
      <w:ind w:firstLine="567"/>
      <w:rPr>
        <w:sz w:val="15"/>
        <w:szCs w:val="15"/>
      </w:rPr>
    </w:pPr>
    <w:r w:rsidRPr="00B4442D">
      <w:rPr>
        <w:noProof/>
        <w:sz w:val="15"/>
        <w:szCs w:val="15"/>
      </w:rPr>
      <w:t>Woodlands Primary School (5319) - 2018 - Overall Implementation Plan.docx</w:t>
    </w:r>
    <w:r w:rsidRPr="00B4442D">
      <w:rPr>
        <w:noProof/>
        <w:sz w:val="15"/>
        <w:szCs w:val="15"/>
        <w:lang w:val="en-GB" w:eastAsia="en-GB"/>
      </w:rPr>
      <w:drawing>
        <wp:anchor distT="0" distB="0" distL="114300" distR="114300" simplePos="0" relativeHeight="251683840" behindDoc="1" locked="0" layoutInCell="1" allowOverlap="1" wp14:anchorId="0134F05C" wp14:editId="66F5B6C9">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772367430"/>
      <w:docPartObj>
        <w:docPartGallery w:val="Page Numbers (Bottom of Page)"/>
        <w:docPartUnique/>
      </w:docPartObj>
    </w:sdtPr>
    <w:sdtEndPr>
      <w:rPr>
        <w:noProof/>
      </w:rPr>
    </w:sdtEndPr>
    <w:sdtContent>
      <w:p w14:paraId="0A5514B7" w14:textId="77777777" w:rsidR="007B2B29" w:rsidRPr="007B2B29" w:rsidRDefault="00CA063F" w:rsidP="007B2B29">
        <w:pPr>
          <w:pStyle w:val="Normal0"/>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AE0E24">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1BD39" w14:textId="77777777" w:rsidR="007B2B29" w:rsidRPr="00006534" w:rsidRDefault="00CA063F" w:rsidP="00943620">
    <w:pPr>
      <w:pStyle w:val="ESSubheading11"/>
      <w:ind w:firstLine="567"/>
    </w:pPr>
    <w:r w:rsidRPr="00943620">
      <w:rPr>
        <w:noProof/>
        <w:sz w:val="15"/>
        <w:szCs w:val="15"/>
      </w:rPr>
      <w:t>Woodlands Primary School (5319) - 2018 - Overall Implementation Plan.docx</w:t>
    </w:r>
    <w:r w:rsidRPr="000C104E">
      <w:rPr>
        <w:noProof/>
        <w:lang w:val="en-GB" w:eastAsia="en-GB"/>
      </w:rPr>
      <w:drawing>
        <wp:anchor distT="0" distB="0" distL="114300" distR="114300" simplePos="0" relativeHeight="251684864" behindDoc="1" locked="0" layoutInCell="1" allowOverlap="1" wp14:anchorId="6BEA0B6A" wp14:editId="0CC4D5BA">
          <wp:simplePos x="0" y="0"/>
          <wp:positionH relativeFrom="column">
            <wp:posOffset>11844304</wp:posOffset>
          </wp:positionH>
          <wp:positionV relativeFrom="paragraph">
            <wp:posOffset>-47625</wp:posOffset>
          </wp:positionV>
          <wp:extent cx="1981200" cy="704850"/>
          <wp:effectExtent l="0" t="0" r="0" b="0"/>
          <wp:wrapNone/>
          <wp:docPr id="7663680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2083956502"/>
      <w:docPartObj>
        <w:docPartGallery w:val="Page Numbers (Bottom of Page)"/>
        <w:docPartUnique/>
      </w:docPartObj>
    </w:sdtPr>
    <w:sdtEndPr>
      <w:rPr>
        <w:noProof/>
      </w:rPr>
    </w:sdtEndPr>
    <w:sdtContent>
      <w:p w14:paraId="5E34F0FF" w14:textId="77777777" w:rsidR="007B2B29" w:rsidRPr="007B2B29" w:rsidRDefault="00CA063F" w:rsidP="007B2B29">
        <w:pPr>
          <w:pStyle w:val="Normal1"/>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AE0E24">
          <w:rPr>
            <w:rFonts w:eastAsia="Arial" w:cs="Times New Roman"/>
            <w:noProof/>
            <w:color w:val="AF272F"/>
            <w:sz w:val="15"/>
            <w:szCs w:val="15"/>
            <w:lang w:val="en-AU"/>
          </w:rPr>
          <w:t>5</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76FA4" w14:textId="77777777" w:rsidR="007B2B29" w:rsidRPr="00006534" w:rsidRDefault="00CA063F" w:rsidP="0091722C">
    <w:pPr>
      <w:pStyle w:val="ESSubheading12"/>
      <w:ind w:firstLine="567"/>
    </w:pPr>
    <w:r w:rsidRPr="0091722C">
      <w:rPr>
        <w:noProof/>
        <w:sz w:val="15"/>
        <w:szCs w:val="15"/>
      </w:rPr>
      <w:t>Woodlands Primary School (5319) - 2018 - Overall Implementation Plan.docx</w:t>
    </w:r>
    <w:r w:rsidRPr="000C104E">
      <w:rPr>
        <w:noProof/>
        <w:lang w:val="en-GB" w:eastAsia="en-GB"/>
      </w:rPr>
      <w:drawing>
        <wp:anchor distT="0" distB="0" distL="114300" distR="114300" simplePos="0" relativeHeight="251685888" behindDoc="1" locked="0" layoutInCell="1" allowOverlap="1" wp14:anchorId="47483688" wp14:editId="3860DAF8">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552780364"/>
      <w:docPartObj>
        <w:docPartGallery w:val="Page Numbers (Bottom of Page)"/>
        <w:docPartUnique/>
      </w:docPartObj>
    </w:sdtPr>
    <w:sdtEndPr>
      <w:rPr>
        <w:noProof/>
      </w:rPr>
    </w:sdtEndPr>
    <w:sdtContent>
      <w:p w14:paraId="34C2CBBB" w14:textId="77777777" w:rsidR="007B2B29" w:rsidRPr="007B2B29" w:rsidRDefault="00CA063F" w:rsidP="007B2B29">
        <w:pPr>
          <w:pStyle w:val="Normal2"/>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AE0E24">
          <w:rPr>
            <w:rFonts w:eastAsia="Arial" w:cs="Times New Roman"/>
            <w:noProof/>
            <w:color w:val="AF272F"/>
            <w:sz w:val="15"/>
            <w:szCs w:val="15"/>
            <w:lang w:val="en-AU"/>
          </w:rPr>
          <w:t>17</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46CB6" w14:textId="77777777" w:rsidR="007B2B29" w:rsidRPr="00006534" w:rsidRDefault="00CA063F" w:rsidP="005513BB">
    <w:pPr>
      <w:pStyle w:val="ESSubheading13"/>
      <w:ind w:firstLine="567"/>
    </w:pPr>
    <w:r w:rsidRPr="005513BB">
      <w:rPr>
        <w:noProof/>
        <w:sz w:val="15"/>
        <w:szCs w:val="15"/>
      </w:rPr>
      <w:t>Woodlands Prima</w:t>
    </w:r>
    <w:r w:rsidRPr="005513BB">
      <w:rPr>
        <w:noProof/>
        <w:sz w:val="15"/>
        <w:szCs w:val="15"/>
      </w:rPr>
      <w:t>ry School (5319) - 2018 - Overall Implementation Plan.docx</w:t>
    </w:r>
    <w:r w:rsidRPr="000C104E">
      <w:rPr>
        <w:noProof/>
        <w:lang w:val="en-GB" w:eastAsia="en-GB"/>
      </w:rPr>
      <w:drawing>
        <wp:anchor distT="0" distB="0" distL="114300" distR="114300" simplePos="0" relativeHeight="251686912" behindDoc="1" locked="0" layoutInCell="1" allowOverlap="1" wp14:anchorId="51D4F9CE" wp14:editId="72803278">
          <wp:simplePos x="0" y="0"/>
          <wp:positionH relativeFrom="column">
            <wp:posOffset>11844304</wp:posOffset>
          </wp:positionH>
          <wp:positionV relativeFrom="paragraph">
            <wp:posOffset>-47625</wp:posOffset>
          </wp:positionV>
          <wp:extent cx="1981200" cy="704850"/>
          <wp:effectExtent l="0" t="0" r="0" b="0"/>
          <wp:wrapNone/>
          <wp:docPr id="139935200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723036987"/>
      <w:docPartObj>
        <w:docPartGallery w:val="Page Numbers (Bottom of Page)"/>
        <w:docPartUnique/>
      </w:docPartObj>
    </w:sdtPr>
    <w:sdtEndPr>
      <w:rPr>
        <w:noProof/>
      </w:rPr>
    </w:sdtEndPr>
    <w:sdtContent>
      <w:p w14:paraId="38FB47A7" w14:textId="77777777" w:rsidR="007B2B29" w:rsidRPr="007B2B29" w:rsidRDefault="00CA063F" w:rsidP="007B2B29">
        <w:pPr>
          <w:pStyle w:val="Normal3"/>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AE0E24">
          <w:rPr>
            <w:rFonts w:eastAsia="Arial" w:cs="Times New Roman"/>
            <w:noProof/>
            <w:color w:val="AF272F"/>
            <w:sz w:val="15"/>
            <w:szCs w:val="15"/>
            <w:lang w:val="en-AU"/>
          </w:rPr>
          <w:t>18</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E2B2786" w14:textId="77777777" w:rsidR="00CA063F" w:rsidRDefault="00CA063F">
      <w:pPr>
        <w:spacing w:after="0" w:line="240" w:lineRule="auto"/>
      </w:pPr>
      <w:r>
        <w:separator/>
      </w:r>
    </w:p>
  </w:footnote>
  <w:footnote w:type="continuationSeparator" w:id="0">
    <w:p w14:paraId="3EAD4E44" w14:textId="77777777" w:rsidR="00CA063F" w:rsidRDefault="00CA06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DA4C0" w14:textId="77777777" w:rsidR="00180DD4" w:rsidRDefault="00CA063F">
    <w:r>
      <w:rPr>
        <w:noProof/>
        <w:lang w:val="en-GB" w:eastAsia="en-GB"/>
      </w:rPr>
      <mc:AlternateContent>
        <mc:Choice Requires="wps">
          <w:drawing>
            <wp:anchor distT="0" distB="0" distL="114300" distR="114300" simplePos="0" relativeHeight="251660288" behindDoc="0" locked="0" layoutInCell="1" allowOverlap="1" wp14:anchorId="46DD2F2D" wp14:editId="2E67A951">
              <wp:simplePos x="0" y="0"/>
              <wp:positionH relativeFrom="page">
                <wp:align>center</wp:align>
              </wp:positionH>
              <wp:positionV relativeFrom="page">
                <wp:align>center</wp:align>
              </wp:positionV>
              <wp:extent cx="6350000" cy="617220"/>
              <wp:effectExtent l="0" t="1428750" r="0" b="127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68C6C6C3" w14:textId="77777777" w:rsidR="00EC3968" w:rsidRDefault="00CA063F" w:rsidP="00EC396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EC3968" w:rsidP="00EC396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72A69" w14:textId="77777777" w:rsidR="00180DD4" w:rsidRDefault="00CA063F">
    <w:pPr>
      <w:pStyle w:val="Normal2"/>
    </w:pPr>
    <w:r>
      <w:rPr>
        <w:noProof/>
        <w:lang w:val="en-GB" w:eastAsia="en-GB"/>
      </w:rPr>
      <mc:AlternateContent>
        <mc:Choice Requires="wps">
          <w:drawing>
            <wp:anchor distT="0" distB="0" distL="114300" distR="114300" simplePos="0" relativeHeight="251672576" behindDoc="0" locked="0" layoutInCell="1" allowOverlap="1" wp14:anchorId="55F21DC0" wp14:editId="446C4330">
              <wp:simplePos x="0" y="0"/>
              <wp:positionH relativeFrom="page">
                <wp:align>center</wp:align>
              </wp:positionH>
              <wp:positionV relativeFrom="page">
                <wp:align>center</wp:align>
              </wp:positionV>
              <wp:extent cx="6350000" cy="617220"/>
              <wp:effectExtent l="0" t="1428750" r="0" b="1276350"/>
              <wp:wrapNone/>
              <wp:docPr id="327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667B695D" w14:textId="77777777" w:rsidR="00C259B6" w:rsidRDefault="00CA063F" w:rsidP="00C259B6">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2"/>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2DFCF" w14:textId="77777777" w:rsidR="000F4C22" w:rsidRPr="003E29B5" w:rsidRDefault="00CA063F" w:rsidP="008766A4">
    <w:pPr>
      <w:pStyle w:val="Normal2"/>
    </w:pPr>
    <w:r w:rsidRPr="000C104E">
      <w:rPr>
        <w:noProof/>
        <w:lang w:val="en-GB" w:eastAsia="en-GB"/>
      </w:rPr>
      <w:drawing>
        <wp:anchor distT="0" distB="0" distL="114300" distR="114300" simplePos="0" relativeHeight="251680768" behindDoc="1" locked="0" layoutInCell="1" allowOverlap="1" wp14:anchorId="085A6C9F" wp14:editId="1005BD9F">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BB0F5F8" w14:textId="77777777" w:rsidR="00180DD4" w:rsidRDefault="00CA063F">
    <w:pPr>
      <w:pStyle w:val="Normal2"/>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A1560" w14:textId="77777777" w:rsidR="00180DD4" w:rsidRDefault="00CA063F">
    <w:pPr>
      <w:pStyle w:val="Normal2"/>
    </w:pPr>
    <w:r>
      <w:rPr>
        <w:noProof/>
        <w:lang w:val="en-GB" w:eastAsia="en-GB"/>
      </w:rPr>
      <mc:AlternateContent>
        <mc:Choice Requires="wps">
          <w:drawing>
            <wp:anchor distT="0" distB="0" distL="114300" distR="114300" simplePos="0" relativeHeight="251663360" behindDoc="0" locked="0" layoutInCell="1" allowOverlap="1" wp14:anchorId="76BD3495" wp14:editId="539725D3">
              <wp:simplePos x="0" y="0"/>
              <wp:positionH relativeFrom="page">
                <wp:align>center</wp:align>
              </wp:positionH>
              <wp:positionV relativeFrom="page">
                <wp:align>center</wp:align>
              </wp:positionV>
              <wp:extent cx="6350000" cy="617220"/>
              <wp:effectExtent l="0" t="1428750" r="0" b="1276350"/>
              <wp:wrapNone/>
              <wp:docPr id="32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5BE61658" w14:textId="77777777" w:rsidR="00C259B6" w:rsidRDefault="00CA063F" w:rsidP="00C259B6">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8480" filled="f" stroked="f">
              <o:lock v:ext="edit" shapetype="t"/>
              <v:textbox style="mso-fit-shape-to-text:t">
                <w:txbxContent>
                  <w:p w:rsidR="00C259B6" w:rsidP="00C259B6">
                    <w:pPr>
                      <w:pStyle w:val="NormalWeb2"/>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7BC6" w14:textId="77777777" w:rsidR="00180DD4" w:rsidRDefault="00CA063F">
    <w:pPr>
      <w:pStyle w:val="Normal3"/>
    </w:pPr>
    <w:r>
      <w:rPr>
        <w:noProof/>
        <w:lang w:val="en-GB" w:eastAsia="en-GB"/>
      </w:rPr>
      <mc:AlternateContent>
        <mc:Choice Requires="wps">
          <w:drawing>
            <wp:anchor distT="0" distB="0" distL="114300" distR="114300" simplePos="0" relativeHeight="251673600" behindDoc="0" locked="0" layoutInCell="1" allowOverlap="1" wp14:anchorId="6892E67E" wp14:editId="66A15D9E">
              <wp:simplePos x="0" y="0"/>
              <wp:positionH relativeFrom="page">
                <wp:align>center</wp:align>
              </wp:positionH>
              <wp:positionV relativeFrom="page">
                <wp:align>center</wp:align>
              </wp:positionV>
              <wp:extent cx="6350000" cy="617220"/>
              <wp:effectExtent l="0" t="1428750" r="0" b="1276350"/>
              <wp:wrapNone/>
              <wp:docPr id="328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404128DB" w14:textId="77777777" w:rsidR="00C259B6" w:rsidRDefault="00CA063F" w:rsidP="00C259B6">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3"/>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1A04" w14:textId="77777777" w:rsidR="000F4C22" w:rsidRPr="003E29B5" w:rsidRDefault="00CA063F" w:rsidP="008766A4">
    <w:pPr>
      <w:pStyle w:val="Normal3"/>
    </w:pPr>
    <w:r w:rsidRPr="000C104E">
      <w:rPr>
        <w:noProof/>
        <w:lang w:val="en-GB" w:eastAsia="en-GB"/>
      </w:rPr>
      <w:drawing>
        <wp:anchor distT="0" distB="0" distL="114300" distR="114300" simplePos="0" relativeHeight="251681792" behindDoc="1" locked="0" layoutInCell="1" allowOverlap="1" wp14:anchorId="57915B2D" wp14:editId="7E63B2F2">
          <wp:simplePos x="0" y="0"/>
          <wp:positionH relativeFrom="column">
            <wp:posOffset>11844068</wp:posOffset>
          </wp:positionH>
          <wp:positionV relativeFrom="paragraph">
            <wp:posOffset>-272367</wp:posOffset>
          </wp:positionV>
          <wp:extent cx="1991003" cy="743054"/>
          <wp:effectExtent l="0" t="0" r="0" b="0"/>
          <wp:wrapNone/>
          <wp:docPr id="1108171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609FA92" w14:textId="77777777" w:rsidR="00180DD4" w:rsidRDefault="00CA063F">
    <w:pPr>
      <w:pStyle w:val="Normal3"/>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488DE" w14:textId="77777777" w:rsidR="00180DD4" w:rsidRDefault="00CA063F">
    <w:pPr>
      <w:pStyle w:val="Normal3"/>
    </w:pPr>
    <w:r>
      <w:rPr>
        <w:noProof/>
        <w:lang w:val="en-GB" w:eastAsia="en-GB"/>
      </w:rPr>
      <mc:AlternateContent>
        <mc:Choice Requires="wps">
          <w:drawing>
            <wp:anchor distT="0" distB="0" distL="114300" distR="114300" simplePos="0" relativeHeight="251664384" behindDoc="0" locked="0" layoutInCell="1" allowOverlap="1" wp14:anchorId="3B1D0F3E" wp14:editId="64DE9BDB">
              <wp:simplePos x="0" y="0"/>
              <wp:positionH relativeFrom="page">
                <wp:align>center</wp:align>
              </wp:positionH>
              <wp:positionV relativeFrom="page">
                <wp:align>center</wp:align>
              </wp:positionV>
              <wp:extent cx="6350000" cy="617220"/>
              <wp:effectExtent l="0" t="1428750" r="0" b="1276350"/>
              <wp:wrapNone/>
              <wp:docPr id="328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268F2FB2" w14:textId="77777777" w:rsidR="00C259B6" w:rsidRDefault="00CA063F" w:rsidP="00C259B6">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C259B6" w:rsidP="00C259B6">
                    <w:pPr>
                      <w:pStyle w:val="NormalWeb3"/>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E7D4" w14:textId="77777777" w:rsidR="00841F2A" w:rsidRDefault="00CA063F">
    <w:pPr>
      <w:pStyle w:val="Header"/>
    </w:pPr>
    <w:r w:rsidRPr="000C104E">
      <w:rPr>
        <w:noProof/>
        <w:lang w:val="en-GB" w:eastAsia="en-GB"/>
      </w:rPr>
      <w:drawing>
        <wp:anchor distT="0" distB="0" distL="114300" distR="114300" simplePos="0" relativeHeight="251682816" behindDoc="1" locked="0" layoutInCell="1" allowOverlap="1" wp14:anchorId="59D74557" wp14:editId="328C0E4C">
          <wp:simplePos x="0" y="0"/>
          <wp:positionH relativeFrom="column">
            <wp:posOffset>7825295</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D5A7492" w14:textId="77777777" w:rsidR="00180DD4" w:rsidRDefault="00CA063F"/>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C105" w14:textId="77777777" w:rsidR="00180DD4" w:rsidRDefault="00CA063F">
    <w:r>
      <w:rPr>
        <w:noProof/>
        <w:lang w:val="en-GB" w:eastAsia="en-GB"/>
      </w:rPr>
      <mc:AlternateContent>
        <mc:Choice Requires="wps">
          <w:drawing>
            <wp:anchor distT="0" distB="0" distL="114300" distR="114300" simplePos="0" relativeHeight="251658240" behindDoc="0" locked="0" layoutInCell="1" allowOverlap="1" wp14:anchorId="6DB027C7" wp14:editId="19F2FC13">
              <wp:simplePos x="0" y="0"/>
              <wp:positionH relativeFrom="page">
                <wp:align>center</wp:align>
              </wp:positionH>
              <wp:positionV relativeFrom="page">
                <wp:align>center</wp:align>
              </wp:positionV>
              <wp:extent cx="6350000" cy="617220"/>
              <wp:effectExtent l="0" t="1428750" r="0" b="127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78B96998" w14:textId="77777777" w:rsidR="00EC3968" w:rsidRDefault="00CA063F" w:rsidP="00EC396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EC3968" w:rsidP="00EC396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F2F71" w14:textId="77777777" w:rsidR="00180DD4" w:rsidRDefault="00CA063F">
    <w:pPr>
      <w:pStyle w:val="Normal0"/>
    </w:pPr>
    <w:r>
      <w:rPr>
        <w:noProof/>
        <w:lang w:val="en-GB" w:eastAsia="en-GB"/>
      </w:rPr>
      <mc:AlternateContent>
        <mc:Choice Requires="wps">
          <w:drawing>
            <wp:anchor distT="0" distB="0" distL="114300" distR="114300" simplePos="0" relativeHeight="251670528" behindDoc="0" locked="0" layoutInCell="1" allowOverlap="1" wp14:anchorId="19BD2545" wp14:editId="084B7CAB">
              <wp:simplePos x="0" y="0"/>
              <wp:positionH relativeFrom="page">
                <wp:align>center</wp:align>
              </wp:positionH>
              <wp:positionV relativeFrom="page">
                <wp:align>center</wp:align>
              </wp:positionV>
              <wp:extent cx="6350000" cy="617220"/>
              <wp:effectExtent l="0" t="1428750" r="0" b="1276350"/>
              <wp:wrapNone/>
              <wp:docPr id="327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45D949C8" w14:textId="77777777" w:rsidR="00C259B6" w:rsidRDefault="00CA063F" w:rsidP="00C259B6">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0"/>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EB3DA" w14:textId="77777777" w:rsidR="00180DD4" w:rsidRDefault="00CA063F">
    <w:pPr>
      <w:pStyle w:val="Normal0"/>
    </w:pPr>
    <w:r w:rsidRPr="000C104E">
      <w:rPr>
        <w:noProof/>
        <w:lang w:val="en-GB" w:eastAsia="en-GB"/>
      </w:rPr>
      <w:drawing>
        <wp:anchor distT="0" distB="0" distL="114300" distR="114300" simplePos="0" relativeHeight="251678720" behindDoc="1" locked="0" layoutInCell="1" allowOverlap="1" wp14:anchorId="52FA733A" wp14:editId="6D23605E">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9152" w14:textId="77777777" w:rsidR="00180DD4" w:rsidRDefault="00CA063F">
    <w:pPr>
      <w:pStyle w:val="Normal0"/>
    </w:pPr>
    <w:r>
      <w:rPr>
        <w:noProof/>
        <w:lang w:val="en-GB" w:eastAsia="en-GB"/>
      </w:rPr>
      <mc:AlternateContent>
        <mc:Choice Requires="wps">
          <w:drawing>
            <wp:anchor distT="0" distB="0" distL="114300" distR="114300" simplePos="0" relativeHeight="251661312" behindDoc="0" locked="0" layoutInCell="1" allowOverlap="1" wp14:anchorId="7B723427" wp14:editId="6747C07D">
              <wp:simplePos x="0" y="0"/>
              <wp:positionH relativeFrom="page">
                <wp:align>center</wp:align>
              </wp:positionH>
              <wp:positionV relativeFrom="page">
                <wp:align>center</wp:align>
              </wp:positionV>
              <wp:extent cx="6350000" cy="617220"/>
              <wp:effectExtent l="0" t="1428750" r="0" b="1276350"/>
              <wp:wrapNone/>
              <wp:docPr id="32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0FE06339" w14:textId="77777777" w:rsidR="00C259B6" w:rsidRDefault="00CA063F" w:rsidP="00C259B6">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6432" filled="f" stroked="f">
              <o:lock v:ext="edit" shapetype="t"/>
              <v:textbox style="mso-fit-shape-to-text:t">
                <w:txbxContent>
                  <w:p w:rsidR="00C259B6" w:rsidP="00C259B6">
                    <w:pPr>
                      <w:pStyle w:val="NormalWeb0"/>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73DC4" w14:textId="77777777" w:rsidR="00180DD4" w:rsidRDefault="00CA063F">
    <w:pPr>
      <w:pStyle w:val="Normal1"/>
    </w:pPr>
    <w:r>
      <w:rPr>
        <w:noProof/>
        <w:lang w:val="en-GB" w:eastAsia="en-GB"/>
      </w:rPr>
      <mc:AlternateContent>
        <mc:Choice Requires="wps">
          <w:drawing>
            <wp:anchor distT="0" distB="0" distL="114300" distR="114300" simplePos="0" relativeHeight="251671552" behindDoc="0" locked="0" layoutInCell="1" allowOverlap="1" wp14:anchorId="46B07338" wp14:editId="7A411630">
              <wp:simplePos x="0" y="0"/>
              <wp:positionH relativeFrom="page">
                <wp:align>center</wp:align>
              </wp:positionH>
              <wp:positionV relativeFrom="page">
                <wp:align>center</wp:align>
              </wp:positionV>
              <wp:extent cx="6350000" cy="617220"/>
              <wp:effectExtent l="0" t="1428750" r="0" b="1276350"/>
              <wp:wrapNone/>
              <wp:docPr id="327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1871C4A9" w14:textId="77777777" w:rsidR="00C259B6" w:rsidRDefault="00CA063F" w:rsidP="00C259B6">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C259B6" w:rsidP="00C259B6">
                    <w:pPr>
                      <w:pStyle w:val="NormalWeb1"/>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1BDA3" w14:textId="77777777" w:rsidR="000F4C22" w:rsidRPr="003E29B5" w:rsidRDefault="00CA063F" w:rsidP="008766A4">
    <w:pPr>
      <w:pStyle w:val="Normal1"/>
    </w:pPr>
    <w:r w:rsidRPr="000C104E">
      <w:rPr>
        <w:noProof/>
        <w:lang w:val="en-GB" w:eastAsia="en-GB"/>
      </w:rPr>
      <w:drawing>
        <wp:anchor distT="0" distB="0" distL="114300" distR="114300" simplePos="0" relativeHeight="251679744" behindDoc="1" locked="0" layoutInCell="1" allowOverlap="1" wp14:anchorId="2DFD3064" wp14:editId="65363708">
          <wp:simplePos x="0" y="0"/>
          <wp:positionH relativeFrom="column">
            <wp:posOffset>11844068</wp:posOffset>
          </wp:positionH>
          <wp:positionV relativeFrom="paragraph">
            <wp:posOffset>-272367</wp:posOffset>
          </wp:positionV>
          <wp:extent cx="1991003" cy="743054"/>
          <wp:effectExtent l="0" t="0" r="0" b="0"/>
          <wp:wrapNone/>
          <wp:docPr id="82556168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1C503AF" w14:textId="77777777" w:rsidR="00180DD4" w:rsidRDefault="00CA063F">
    <w:pPr>
      <w:pStyle w:val="Normal1"/>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4F374" w14:textId="77777777" w:rsidR="00180DD4" w:rsidRDefault="00CA063F">
    <w:pPr>
      <w:pStyle w:val="Normal1"/>
    </w:pPr>
    <w:r>
      <w:rPr>
        <w:noProof/>
        <w:lang w:val="en-GB" w:eastAsia="en-GB"/>
      </w:rPr>
      <mc:AlternateContent>
        <mc:Choice Requires="wps">
          <w:drawing>
            <wp:anchor distT="0" distB="0" distL="114300" distR="114300" simplePos="0" relativeHeight="251662336" behindDoc="0" locked="0" layoutInCell="1" allowOverlap="1" wp14:anchorId="7647E98E" wp14:editId="3FD7D423">
              <wp:simplePos x="0" y="0"/>
              <wp:positionH relativeFrom="page">
                <wp:align>center</wp:align>
              </wp:positionH>
              <wp:positionV relativeFrom="page">
                <wp:align>center</wp:align>
              </wp:positionV>
              <wp:extent cx="6350000" cy="617220"/>
              <wp:effectExtent l="0" t="1428750" r="0" b="1276350"/>
              <wp:wrapNone/>
              <wp:docPr id="327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08C3C4DC" w14:textId="77777777" w:rsidR="00C259B6" w:rsidRDefault="00CA063F" w:rsidP="00C259B6">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C259B6" w:rsidP="00C259B6">
                    <w:pPr>
                      <w:pStyle w:val="NormalWeb1"/>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4FE6ADFC"/>
    <w:lvl w:ilvl="0">
      <w:start w:val="1"/>
      <w:numFmt w:val="bullet"/>
      <w:pStyle w:val="NoteLevel11"/>
      <w:lvlText w:val=""/>
      <w:lvlJc w:val="left"/>
      <w:pPr>
        <w:ind w:left="-600" w:hanging="360"/>
      </w:pPr>
      <w:rPr>
        <w:rFonts w:ascii="Symbol" w:hAnsi="Symbol" w:hint="default"/>
        <w:color w:val="AF272F"/>
      </w:rPr>
    </w:lvl>
    <w:lvl w:ilvl="1">
      <w:start w:val="1"/>
      <w:numFmt w:val="bullet"/>
      <w:pStyle w:val="NoteLevel21"/>
      <w:lvlText w:val=""/>
      <w:lvlJc w:val="left"/>
      <w:pPr>
        <w:tabs>
          <w:tab w:val="num" w:pos="-240"/>
        </w:tabs>
        <w:ind w:left="120" w:hanging="360"/>
      </w:pPr>
      <w:rPr>
        <w:rFonts w:ascii="Symbol" w:hAnsi="Symbol" w:hint="default"/>
      </w:rPr>
    </w:lvl>
    <w:lvl w:ilvl="2">
      <w:start w:val="1"/>
      <w:numFmt w:val="bullet"/>
      <w:pStyle w:val="NoteLevel31"/>
      <w:lvlText w:val="o"/>
      <w:lvlJc w:val="left"/>
      <w:pPr>
        <w:tabs>
          <w:tab w:val="num" w:pos="480"/>
        </w:tabs>
        <w:ind w:left="840" w:hanging="360"/>
      </w:pPr>
      <w:rPr>
        <w:rFonts w:ascii="Courier New" w:hAnsi="Courier New" w:cs="Courier New" w:hint="default"/>
      </w:rPr>
    </w:lvl>
    <w:lvl w:ilvl="3">
      <w:start w:val="1"/>
      <w:numFmt w:val="bullet"/>
      <w:pStyle w:val="NoteLevel41"/>
      <w:lvlText w:val=""/>
      <w:lvlJc w:val="left"/>
      <w:pPr>
        <w:tabs>
          <w:tab w:val="num" w:pos="1200"/>
        </w:tabs>
        <w:ind w:left="1560" w:hanging="360"/>
      </w:pPr>
      <w:rPr>
        <w:rFonts w:ascii="Wingdings" w:hAnsi="Wingdings" w:hint="default"/>
        <w:color w:val="AF272F"/>
      </w:rPr>
    </w:lvl>
    <w:lvl w:ilvl="4">
      <w:start w:val="1"/>
      <w:numFmt w:val="bullet"/>
      <w:pStyle w:val="NoteLevel51"/>
      <w:lvlText w:val=""/>
      <w:lvlJc w:val="left"/>
      <w:pPr>
        <w:tabs>
          <w:tab w:val="num" w:pos="1920"/>
        </w:tabs>
        <w:ind w:left="2280" w:hanging="360"/>
      </w:pPr>
      <w:rPr>
        <w:rFonts w:ascii="Wingdings" w:hAnsi="Wingdings" w:hint="default"/>
      </w:rPr>
    </w:lvl>
    <w:lvl w:ilvl="5">
      <w:start w:val="1"/>
      <w:numFmt w:val="bullet"/>
      <w:pStyle w:val="NoteLevel61"/>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1"/>
      <w:lvlText w:val=""/>
      <w:lvlJc w:val="left"/>
      <w:pPr>
        <w:tabs>
          <w:tab w:val="num" w:pos="4080"/>
        </w:tabs>
        <w:ind w:left="4440" w:hanging="360"/>
      </w:pPr>
      <w:rPr>
        <w:rFonts w:ascii="Wingdings" w:hAnsi="Wingdings" w:hint="default"/>
      </w:rPr>
    </w:lvl>
    <w:lvl w:ilvl="8">
      <w:start w:val="1"/>
      <w:numFmt w:val="bullet"/>
      <w:pStyle w:val="NoteLevel91"/>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tplc="6F6298CA">
      <w:start w:val="1"/>
      <w:numFmt w:val="bullet"/>
      <w:pStyle w:val="ESBulletsinTable"/>
      <w:lvlText w:val=""/>
      <w:lvlJc w:val="left"/>
      <w:pPr>
        <w:ind w:left="360" w:hanging="360"/>
      </w:pPr>
      <w:rPr>
        <w:rFonts w:ascii="Symbol" w:hAnsi="Symbol" w:hint="default"/>
        <w:color w:val="AF272F"/>
      </w:rPr>
    </w:lvl>
    <w:lvl w:ilvl="1" w:tplc="E4ECE34A">
      <w:start w:val="1"/>
      <w:numFmt w:val="bullet"/>
      <w:pStyle w:val="ESBulletsinTableLevel2"/>
      <w:lvlText w:val="o"/>
      <w:lvlJc w:val="left"/>
      <w:pPr>
        <w:ind w:left="1440" w:hanging="360"/>
      </w:pPr>
      <w:rPr>
        <w:rFonts w:ascii="Courier New" w:hAnsi="Courier New" w:cs="Courier New" w:hint="default"/>
      </w:rPr>
    </w:lvl>
    <w:lvl w:ilvl="2" w:tplc="0FBAB728" w:tentative="1">
      <w:start w:val="1"/>
      <w:numFmt w:val="bullet"/>
      <w:lvlText w:val=""/>
      <w:lvlJc w:val="left"/>
      <w:pPr>
        <w:ind w:left="2160" w:hanging="360"/>
      </w:pPr>
      <w:rPr>
        <w:rFonts w:ascii="Wingdings" w:hAnsi="Wingdings" w:hint="default"/>
      </w:rPr>
    </w:lvl>
    <w:lvl w:ilvl="3" w:tplc="FFA05122" w:tentative="1">
      <w:start w:val="1"/>
      <w:numFmt w:val="bullet"/>
      <w:lvlText w:val=""/>
      <w:lvlJc w:val="left"/>
      <w:pPr>
        <w:ind w:left="2880" w:hanging="360"/>
      </w:pPr>
      <w:rPr>
        <w:rFonts w:ascii="Symbol" w:hAnsi="Symbol" w:hint="default"/>
      </w:rPr>
    </w:lvl>
    <w:lvl w:ilvl="4" w:tplc="DD2A1454" w:tentative="1">
      <w:start w:val="1"/>
      <w:numFmt w:val="bullet"/>
      <w:lvlText w:val="o"/>
      <w:lvlJc w:val="left"/>
      <w:pPr>
        <w:ind w:left="3600" w:hanging="360"/>
      </w:pPr>
      <w:rPr>
        <w:rFonts w:ascii="Courier New" w:hAnsi="Courier New" w:cs="Courier New" w:hint="default"/>
      </w:rPr>
    </w:lvl>
    <w:lvl w:ilvl="5" w:tplc="5F9072DE" w:tentative="1">
      <w:start w:val="1"/>
      <w:numFmt w:val="bullet"/>
      <w:lvlText w:val=""/>
      <w:lvlJc w:val="left"/>
      <w:pPr>
        <w:ind w:left="4320" w:hanging="360"/>
      </w:pPr>
      <w:rPr>
        <w:rFonts w:ascii="Wingdings" w:hAnsi="Wingdings" w:hint="default"/>
      </w:rPr>
    </w:lvl>
    <w:lvl w:ilvl="6" w:tplc="3830E13C" w:tentative="1">
      <w:start w:val="1"/>
      <w:numFmt w:val="bullet"/>
      <w:lvlText w:val=""/>
      <w:lvlJc w:val="left"/>
      <w:pPr>
        <w:ind w:left="5040" w:hanging="360"/>
      </w:pPr>
      <w:rPr>
        <w:rFonts w:ascii="Symbol" w:hAnsi="Symbol" w:hint="default"/>
      </w:rPr>
    </w:lvl>
    <w:lvl w:ilvl="7" w:tplc="620A8756" w:tentative="1">
      <w:start w:val="1"/>
      <w:numFmt w:val="bullet"/>
      <w:lvlText w:val="o"/>
      <w:lvlJc w:val="left"/>
      <w:pPr>
        <w:ind w:left="5760" w:hanging="360"/>
      </w:pPr>
      <w:rPr>
        <w:rFonts w:ascii="Courier New" w:hAnsi="Courier New" w:cs="Courier New" w:hint="default"/>
      </w:rPr>
    </w:lvl>
    <w:lvl w:ilvl="8" w:tplc="9746BDFE"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FCB6DE1"/>
    <w:multiLevelType w:val="hybridMultilevel"/>
    <w:tmpl w:val="7FCB6DE1"/>
    <w:lvl w:ilvl="0" w:tplc="1598BA94">
      <w:start w:val="1"/>
      <w:numFmt w:val="bullet"/>
      <w:lvlText w:val=""/>
      <w:lvlJc w:val="left"/>
      <w:pPr>
        <w:ind w:left="720" w:hanging="360"/>
      </w:pPr>
      <w:rPr>
        <w:rFonts w:ascii="Symbol" w:hAnsi="Symbol"/>
      </w:rPr>
    </w:lvl>
    <w:lvl w:ilvl="1" w:tplc="46382F34">
      <w:start w:val="1"/>
      <w:numFmt w:val="bullet"/>
      <w:lvlText w:val="o"/>
      <w:lvlJc w:val="left"/>
      <w:pPr>
        <w:tabs>
          <w:tab w:val="num" w:pos="1440"/>
        </w:tabs>
        <w:ind w:left="1440" w:hanging="360"/>
      </w:pPr>
      <w:rPr>
        <w:rFonts w:ascii="Courier New" w:hAnsi="Courier New"/>
      </w:rPr>
    </w:lvl>
    <w:lvl w:ilvl="2" w:tplc="4440E06E">
      <w:start w:val="1"/>
      <w:numFmt w:val="bullet"/>
      <w:lvlText w:val=""/>
      <w:lvlJc w:val="left"/>
      <w:pPr>
        <w:tabs>
          <w:tab w:val="num" w:pos="2160"/>
        </w:tabs>
        <w:ind w:left="2160" w:hanging="360"/>
      </w:pPr>
      <w:rPr>
        <w:rFonts w:ascii="Wingdings" w:hAnsi="Wingdings"/>
      </w:rPr>
    </w:lvl>
    <w:lvl w:ilvl="3" w:tplc="85348E30">
      <w:start w:val="1"/>
      <w:numFmt w:val="bullet"/>
      <w:lvlText w:val=""/>
      <w:lvlJc w:val="left"/>
      <w:pPr>
        <w:tabs>
          <w:tab w:val="num" w:pos="2880"/>
        </w:tabs>
        <w:ind w:left="2880" w:hanging="360"/>
      </w:pPr>
      <w:rPr>
        <w:rFonts w:ascii="Symbol" w:hAnsi="Symbol"/>
      </w:rPr>
    </w:lvl>
    <w:lvl w:ilvl="4" w:tplc="3A2409AC">
      <w:start w:val="1"/>
      <w:numFmt w:val="bullet"/>
      <w:lvlText w:val="o"/>
      <w:lvlJc w:val="left"/>
      <w:pPr>
        <w:tabs>
          <w:tab w:val="num" w:pos="3600"/>
        </w:tabs>
        <w:ind w:left="3600" w:hanging="360"/>
      </w:pPr>
      <w:rPr>
        <w:rFonts w:ascii="Courier New" w:hAnsi="Courier New"/>
      </w:rPr>
    </w:lvl>
    <w:lvl w:ilvl="5" w:tplc="5D5269E8">
      <w:start w:val="1"/>
      <w:numFmt w:val="bullet"/>
      <w:lvlText w:val=""/>
      <w:lvlJc w:val="left"/>
      <w:pPr>
        <w:tabs>
          <w:tab w:val="num" w:pos="4320"/>
        </w:tabs>
        <w:ind w:left="4320" w:hanging="360"/>
      </w:pPr>
      <w:rPr>
        <w:rFonts w:ascii="Wingdings" w:hAnsi="Wingdings"/>
      </w:rPr>
    </w:lvl>
    <w:lvl w:ilvl="6" w:tplc="55FC0704">
      <w:start w:val="1"/>
      <w:numFmt w:val="bullet"/>
      <w:lvlText w:val=""/>
      <w:lvlJc w:val="left"/>
      <w:pPr>
        <w:tabs>
          <w:tab w:val="num" w:pos="5040"/>
        </w:tabs>
        <w:ind w:left="5040" w:hanging="360"/>
      </w:pPr>
      <w:rPr>
        <w:rFonts w:ascii="Symbol" w:hAnsi="Symbol"/>
      </w:rPr>
    </w:lvl>
    <w:lvl w:ilvl="7" w:tplc="8190E564">
      <w:start w:val="1"/>
      <w:numFmt w:val="bullet"/>
      <w:lvlText w:val="o"/>
      <w:lvlJc w:val="left"/>
      <w:pPr>
        <w:tabs>
          <w:tab w:val="num" w:pos="5760"/>
        </w:tabs>
        <w:ind w:left="5760" w:hanging="360"/>
      </w:pPr>
      <w:rPr>
        <w:rFonts w:ascii="Courier New" w:hAnsi="Courier New"/>
      </w:rPr>
    </w:lvl>
    <w:lvl w:ilvl="8" w:tplc="AC3ACEE6">
      <w:start w:val="1"/>
      <w:numFmt w:val="bullet"/>
      <w:lvlText w:val=""/>
      <w:lvlJc w:val="left"/>
      <w:pPr>
        <w:tabs>
          <w:tab w:val="num" w:pos="6480"/>
        </w:tabs>
        <w:ind w:left="6480" w:hanging="360"/>
      </w:pPr>
      <w:rPr>
        <w:rFonts w:ascii="Wingdings" w:hAnsi="Wingdings"/>
      </w:rPr>
    </w:lvl>
  </w:abstractNum>
  <w:abstractNum w:abstractNumId="18">
    <w:nsid w:val="7FCB6DE2"/>
    <w:multiLevelType w:val="hybridMultilevel"/>
    <w:tmpl w:val="7FCB6DE2"/>
    <w:lvl w:ilvl="0" w:tplc="F4FE7308">
      <w:start w:val="1"/>
      <w:numFmt w:val="bullet"/>
      <w:lvlText w:val=""/>
      <w:lvlJc w:val="left"/>
      <w:pPr>
        <w:ind w:left="720" w:hanging="360"/>
      </w:pPr>
      <w:rPr>
        <w:rFonts w:ascii="Symbol" w:hAnsi="Symbol"/>
      </w:rPr>
    </w:lvl>
    <w:lvl w:ilvl="1" w:tplc="701436D2">
      <w:start w:val="1"/>
      <w:numFmt w:val="bullet"/>
      <w:lvlText w:val="o"/>
      <w:lvlJc w:val="left"/>
      <w:pPr>
        <w:tabs>
          <w:tab w:val="num" w:pos="1440"/>
        </w:tabs>
        <w:ind w:left="1440" w:hanging="360"/>
      </w:pPr>
      <w:rPr>
        <w:rFonts w:ascii="Courier New" w:hAnsi="Courier New"/>
      </w:rPr>
    </w:lvl>
    <w:lvl w:ilvl="2" w:tplc="6A885962">
      <w:start w:val="1"/>
      <w:numFmt w:val="bullet"/>
      <w:lvlText w:val=""/>
      <w:lvlJc w:val="left"/>
      <w:pPr>
        <w:tabs>
          <w:tab w:val="num" w:pos="2160"/>
        </w:tabs>
        <w:ind w:left="2160" w:hanging="360"/>
      </w:pPr>
      <w:rPr>
        <w:rFonts w:ascii="Wingdings" w:hAnsi="Wingdings"/>
      </w:rPr>
    </w:lvl>
    <w:lvl w:ilvl="3" w:tplc="63D2E4B0">
      <w:start w:val="1"/>
      <w:numFmt w:val="bullet"/>
      <w:lvlText w:val=""/>
      <w:lvlJc w:val="left"/>
      <w:pPr>
        <w:tabs>
          <w:tab w:val="num" w:pos="2880"/>
        </w:tabs>
        <w:ind w:left="2880" w:hanging="360"/>
      </w:pPr>
      <w:rPr>
        <w:rFonts w:ascii="Symbol" w:hAnsi="Symbol"/>
      </w:rPr>
    </w:lvl>
    <w:lvl w:ilvl="4" w:tplc="CBE46E60">
      <w:start w:val="1"/>
      <w:numFmt w:val="bullet"/>
      <w:lvlText w:val="o"/>
      <w:lvlJc w:val="left"/>
      <w:pPr>
        <w:tabs>
          <w:tab w:val="num" w:pos="3600"/>
        </w:tabs>
        <w:ind w:left="3600" w:hanging="360"/>
      </w:pPr>
      <w:rPr>
        <w:rFonts w:ascii="Courier New" w:hAnsi="Courier New"/>
      </w:rPr>
    </w:lvl>
    <w:lvl w:ilvl="5" w:tplc="B5E0E9CE">
      <w:start w:val="1"/>
      <w:numFmt w:val="bullet"/>
      <w:lvlText w:val=""/>
      <w:lvlJc w:val="left"/>
      <w:pPr>
        <w:tabs>
          <w:tab w:val="num" w:pos="4320"/>
        </w:tabs>
        <w:ind w:left="4320" w:hanging="360"/>
      </w:pPr>
      <w:rPr>
        <w:rFonts w:ascii="Wingdings" w:hAnsi="Wingdings"/>
      </w:rPr>
    </w:lvl>
    <w:lvl w:ilvl="6" w:tplc="32344E1C">
      <w:start w:val="1"/>
      <w:numFmt w:val="bullet"/>
      <w:lvlText w:val=""/>
      <w:lvlJc w:val="left"/>
      <w:pPr>
        <w:tabs>
          <w:tab w:val="num" w:pos="5040"/>
        </w:tabs>
        <w:ind w:left="5040" w:hanging="360"/>
      </w:pPr>
      <w:rPr>
        <w:rFonts w:ascii="Symbol" w:hAnsi="Symbol"/>
      </w:rPr>
    </w:lvl>
    <w:lvl w:ilvl="7" w:tplc="E2D45D58">
      <w:start w:val="1"/>
      <w:numFmt w:val="bullet"/>
      <w:lvlText w:val="o"/>
      <w:lvlJc w:val="left"/>
      <w:pPr>
        <w:tabs>
          <w:tab w:val="num" w:pos="5760"/>
        </w:tabs>
        <w:ind w:left="5760" w:hanging="360"/>
      </w:pPr>
      <w:rPr>
        <w:rFonts w:ascii="Courier New" w:hAnsi="Courier New"/>
      </w:rPr>
    </w:lvl>
    <w:lvl w:ilvl="8" w:tplc="89AAC174">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AA"/>
    <w:rsid w:val="00226EAA"/>
    <w:rsid w:val="00AE0E24"/>
    <w:rsid w:val="00CA063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98F38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82">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1">
    <w:name w:val="Note Level 11"/>
    <w:basedOn w:val="Normal"/>
    <w:uiPriority w:val="99"/>
    <w:locked/>
    <w:rsid w:val="00895870"/>
    <w:pPr>
      <w:keepNext/>
      <w:numPr>
        <w:numId w:val="11"/>
      </w:numPr>
      <w:spacing w:before="120"/>
      <w:ind w:left="284"/>
      <w:contextualSpacing/>
      <w:outlineLvl w:val="0"/>
    </w:pPr>
  </w:style>
  <w:style w:type="paragraph" w:customStyle="1" w:styleId="NoteLevel21">
    <w:name w:val="Note Level 21"/>
    <w:basedOn w:val="Normal"/>
    <w:uiPriority w:val="99"/>
    <w:locked/>
    <w:rsid w:val="00D84C0F"/>
    <w:pPr>
      <w:keepNext/>
      <w:numPr>
        <w:ilvl w:val="1"/>
        <w:numId w:val="11"/>
      </w:numPr>
      <w:spacing w:after="0"/>
      <w:ind w:firstLine="164"/>
      <w:contextualSpacing/>
      <w:outlineLvl w:val="1"/>
    </w:pPr>
  </w:style>
  <w:style w:type="paragraph" w:customStyle="1" w:styleId="NoteLevel31">
    <w:name w:val="Note Level 31"/>
    <w:basedOn w:val="Normal"/>
    <w:uiPriority w:val="99"/>
    <w:locked/>
    <w:rsid w:val="00D84C0F"/>
    <w:pPr>
      <w:keepNext/>
      <w:numPr>
        <w:ilvl w:val="2"/>
        <w:numId w:val="11"/>
      </w:numPr>
      <w:spacing w:after="0"/>
      <w:ind w:firstLine="164"/>
      <w:contextualSpacing/>
      <w:outlineLvl w:val="2"/>
    </w:pPr>
  </w:style>
  <w:style w:type="paragraph" w:customStyle="1" w:styleId="NoteLevel41">
    <w:name w:val="Note Level 41"/>
    <w:basedOn w:val="Normal"/>
    <w:uiPriority w:val="99"/>
    <w:locked/>
    <w:rsid w:val="00D84C0F"/>
    <w:pPr>
      <w:keepNext/>
      <w:numPr>
        <w:ilvl w:val="3"/>
        <w:numId w:val="11"/>
      </w:numPr>
      <w:spacing w:after="0"/>
      <w:ind w:firstLine="164"/>
      <w:contextualSpacing/>
      <w:outlineLvl w:val="3"/>
    </w:pPr>
  </w:style>
  <w:style w:type="paragraph" w:customStyle="1" w:styleId="NoteLevel51">
    <w:name w:val="Note Level 51"/>
    <w:basedOn w:val="Normal"/>
    <w:uiPriority w:val="99"/>
    <w:locked/>
    <w:rsid w:val="00D84C0F"/>
    <w:pPr>
      <w:keepNext/>
      <w:numPr>
        <w:ilvl w:val="4"/>
        <w:numId w:val="11"/>
      </w:numPr>
      <w:spacing w:after="0"/>
      <w:ind w:left="1985" w:firstLine="164"/>
      <w:contextualSpacing/>
      <w:outlineLvl w:val="4"/>
    </w:pPr>
  </w:style>
  <w:style w:type="paragraph" w:customStyle="1" w:styleId="NoteLevel61">
    <w:name w:val="Note Level 61"/>
    <w:basedOn w:val="Normal"/>
    <w:uiPriority w:val="99"/>
    <w:locked/>
    <w:rsid w:val="00D84C0F"/>
    <w:pPr>
      <w:keepNext/>
      <w:numPr>
        <w:ilvl w:val="5"/>
        <w:numId w:val="11"/>
      </w:numPr>
      <w:spacing w:after="0"/>
      <w:ind w:firstLine="164"/>
      <w:contextualSpacing/>
      <w:outlineLvl w:val="5"/>
    </w:pPr>
  </w:style>
  <w:style w:type="paragraph" w:customStyle="1" w:styleId="NoteLevel71">
    <w:name w:val="Note Level 71"/>
    <w:basedOn w:val="NoteLevel51"/>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1">
    <w:name w:val="Note Level 81"/>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1">
    <w:name w:val="Note Level 91"/>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locked/>
    <w:rsid w:val="00F97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 w:type="paragraph" w:customStyle="1" w:styleId="NormalWeb0">
    <w:name w:val="Normal (Web)_0"/>
    <w:basedOn w:val="Normal0"/>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0">
    <w:name w:val="Normal_0"/>
    <w:semiHidden/>
    <w:qFormat/>
    <w:rsid w:val="00127682"/>
    <w:pPr>
      <w:spacing w:after="120" w:line="240" w:lineRule="atLeast"/>
    </w:pPr>
    <w:rPr>
      <w:rFonts w:ascii="Arial" w:hAnsi="Arial" w:cs="Arial"/>
      <w:sz w:val="18"/>
      <w:szCs w:val="18"/>
    </w:rPr>
  </w:style>
  <w:style w:type="paragraph" w:customStyle="1" w:styleId="ESSubheading10">
    <w:name w:val="ES_Subheading 1_0"/>
    <w:basedOn w:val="ESIntroParagraph0"/>
    <w:qFormat/>
    <w:rsid w:val="00D84C0F"/>
    <w:pPr>
      <w:ind w:left="-567"/>
    </w:pPr>
    <w:rPr>
      <w:color w:val="AF272F"/>
      <w:sz w:val="28"/>
    </w:rPr>
  </w:style>
  <w:style w:type="paragraph" w:customStyle="1" w:styleId="ESIntroParagraph0">
    <w:name w:val="ES_Intro Paragraph_0"/>
    <w:basedOn w:val="Subtitle0"/>
    <w:qFormat/>
    <w:rsid w:val="00D049D0"/>
  </w:style>
  <w:style w:type="paragraph" w:customStyle="1" w:styleId="Subtitle0">
    <w:name w:val="Subtitle_0"/>
    <w:basedOn w:val="Normal0"/>
    <w:next w:val="Normal0"/>
    <w:link w:val="SubtitleChar0"/>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0">
    <w:name w:val="Subtitle Char_0"/>
    <w:basedOn w:val="DefaultParagraphFont"/>
    <w:link w:val="Subtitle0"/>
    <w:uiPriority w:val="11"/>
    <w:semiHidden/>
    <w:rsid w:val="005711D2"/>
    <w:rPr>
      <w:rFonts w:ascii="Arial" w:eastAsiaTheme="majorEastAsia" w:hAnsi="Arial" w:cstheme="majorBidi"/>
      <w:color w:val="5A5A59"/>
      <w:sz w:val="27"/>
      <w:szCs w:val="27"/>
    </w:rPr>
  </w:style>
  <w:style w:type="paragraph" w:customStyle="1" w:styleId="Heading30">
    <w:name w:val="Heading 3_0"/>
    <w:basedOn w:val="Normal0"/>
    <w:next w:val="Normal0"/>
    <w:link w:val="Heading3Char0"/>
    <w:uiPriority w:val="9"/>
    <w:semiHidden/>
    <w:qFormat/>
    <w:locked/>
    <w:rsid w:val="00600EB1"/>
    <w:pPr>
      <w:spacing w:before="240"/>
      <w:outlineLvl w:val="2"/>
    </w:pPr>
    <w:rPr>
      <w:b/>
      <w:color w:val="000000" w:themeColor="text1"/>
      <w:sz w:val="20"/>
    </w:rPr>
  </w:style>
  <w:style w:type="character" w:customStyle="1" w:styleId="Heading3Char0">
    <w:name w:val="Heading 3 Char_0"/>
    <w:basedOn w:val="DefaultParagraphFont"/>
    <w:link w:val="Heading30"/>
    <w:uiPriority w:val="9"/>
    <w:semiHidden/>
    <w:rsid w:val="005711D2"/>
    <w:rPr>
      <w:rFonts w:ascii="Arial" w:hAnsi="Arial" w:cs="Arial"/>
      <w:b/>
      <w:color w:val="000000" w:themeColor="text1"/>
      <w:sz w:val="20"/>
      <w:szCs w:val="18"/>
    </w:rPr>
  </w:style>
  <w:style w:type="table" w:customStyle="1" w:styleId="TableGrid0">
    <w:name w:val="Table Grid_0"/>
    <w:basedOn w:val="TableNormal"/>
    <w:uiPriority w:val="59"/>
    <w:locked/>
    <w:rsid w:val="00F97B56"/>
    <w:rPr>
      <w:rFonts w:ascii="Arial" w:hAnsi="Arial" w:cs="Arial"/>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0">
    <w:name w:val="Heading 4_0"/>
    <w:basedOn w:val="Normal0"/>
    <w:next w:val="Normal0"/>
    <w:link w:val="Heading4Char0"/>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customStyle="1" w:styleId="Heading4Char0">
    <w:name w:val="Heading 4 Char_0"/>
    <w:basedOn w:val="DefaultParagraphFont"/>
    <w:link w:val="Heading40"/>
    <w:uiPriority w:val="9"/>
    <w:rsid w:val="003E4341"/>
    <w:rPr>
      <w:rFonts w:asciiTheme="majorHAnsi" w:eastAsiaTheme="majorEastAsia" w:hAnsiTheme="majorHAnsi" w:cstheme="majorBidi"/>
      <w:i/>
      <w:iCs/>
      <w:color w:val="365F91" w:themeColor="accent1" w:themeShade="BF"/>
      <w:sz w:val="18"/>
      <w:szCs w:val="18"/>
    </w:rPr>
  </w:style>
  <w:style w:type="paragraph" w:customStyle="1" w:styleId="ESBodyText0">
    <w:name w:val="ES_Body Text_0"/>
    <w:basedOn w:val="Normal0"/>
    <w:uiPriority w:val="99"/>
    <w:qFormat/>
    <w:rsid w:val="00D049D0"/>
  </w:style>
  <w:style w:type="paragraph" w:customStyle="1" w:styleId="NormalWeb1">
    <w:name w:val="Normal (Web)_1"/>
    <w:basedOn w:val="Normal1"/>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_1"/>
    <w:semiHidden/>
    <w:qFormat/>
    <w:rsid w:val="00127682"/>
    <w:pPr>
      <w:spacing w:after="120" w:line="240" w:lineRule="atLeast"/>
    </w:pPr>
    <w:rPr>
      <w:rFonts w:ascii="Arial" w:hAnsi="Arial" w:cs="Arial"/>
      <w:sz w:val="18"/>
      <w:szCs w:val="18"/>
    </w:rPr>
  </w:style>
  <w:style w:type="paragraph" w:customStyle="1" w:styleId="ESSubheading11">
    <w:name w:val="ES_Subheading 1_1"/>
    <w:basedOn w:val="ESIntroParagraph1"/>
    <w:qFormat/>
    <w:rsid w:val="00D84C0F"/>
    <w:pPr>
      <w:ind w:left="-567"/>
    </w:pPr>
    <w:rPr>
      <w:color w:val="AF272F"/>
      <w:sz w:val="28"/>
    </w:rPr>
  </w:style>
  <w:style w:type="paragraph" w:customStyle="1" w:styleId="ESIntroParagraph1">
    <w:name w:val="ES_Intro Paragraph_1"/>
    <w:basedOn w:val="Subtitle1"/>
    <w:qFormat/>
    <w:rsid w:val="00D049D0"/>
  </w:style>
  <w:style w:type="paragraph" w:customStyle="1" w:styleId="Subtitle1">
    <w:name w:val="Subtitle_1"/>
    <w:basedOn w:val="Normal1"/>
    <w:next w:val="Normal1"/>
    <w:link w:val="SubtitleChar1"/>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
    <w:name w:val="Subtitle Char_1"/>
    <w:basedOn w:val="DefaultParagraphFont"/>
    <w:link w:val="Subtitle1"/>
    <w:uiPriority w:val="11"/>
    <w:semiHidden/>
    <w:rsid w:val="005711D2"/>
    <w:rPr>
      <w:rFonts w:ascii="Arial" w:eastAsiaTheme="majorEastAsia" w:hAnsi="Arial" w:cstheme="majorBidi"/>
      <w:color w:val="5A5A59"/>
      <w:sz w:val="27"/>
      <w:szCs w:val="27"/>
    </w:rPr>
  </w:style>
  <w:style w:type="paragraph" w:customStyle="1" w:styleId="ESBodyText1">
    <w:name w:val="ES_Body Text_1"/>
    <w:basedOn w:val="Normal1"/>
    <w:qFormat/>
    <w:rsid w:val="00D049D0"/>
  </w:style>
  <w:style w:type="paragraph" w:customStyle="1" w:styleId="Heading31">
    <w:name w:val="Heading 3_1"/>
    <w:basedOn w:val="Normal1"/>
    <w:next w:val="Normal1"/>
    <w:link w:val="Heading3Char1"/>
    <w:uiPriority w:val="9"/>
    <w:semiHidden/>
    <w:qFormat/>
    <w:locked/>
    <w:rsid w:val="00600EB1"/>
    <w:pPr>
      <w:spacing w:before="240"/>
      <w:outlineLvl w:val="2"/>
    </w:pPr>
    <w:rPr>
      <w:b/>
      <w:color w:val="000000" w:themeColor="text1"/>
      <w:sz w:val="20"/>
    </w:rPr>
  </w:style>
  <w:style w:type="character" w:customStyle="1" w:styleId="Heading3Char1">
    <w:name w:val="Heading 3 Char_1"/>
    <w:basedOn w:val="DefaultParagraphFont"/>
    <w:link w:val="Heading31"/>
    <w:uiPriority w:val="9"/>
    <w:semiHidden/>
    <w:rsid w:val="005711D2"/>
    <w:rPr>
      <w:rFonts w:ascii="Arial" w:hAnsi="Arial" w:cs="Arial"/>
      <w:b/>
      <w:color w:val="000000" w:themeColor="text1"/>
      <w:sz w:val="20"/>
      <w:szCs w:val="18"/>
    </w:rPr>
  </w:style>
  <w:style w:type="table" w:customStyle="1" w:styleId="TableGrid10">
    <w:name w:val="Table Grid_1"/>
    <w:basedOn w:val="TableNormal"/>
    <w:uiPriority w:val="59"/>
    <w:locked/>
    <w:rsid w:val="00F97B56"/>
    <w:rPr>
      <w:rFonts w:ascii="Arial" w:hAnsi="Arial" w:cs="Arial"/>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2">
    <w:name w:val="Normal (Web)_2"/>
    <w:basedOn w:val="Normal2"/>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2">
    <w:name w:val="Normal_2"/>
    <w:semiHidden/>
    <w:qFormat/>
    <w:rsid w:val="00127682"/>
    <w:pPr>
      <w:spacing w:after="120" w:line="240" w:lineRule="atLeast"/>
    </w:pPr>
    <w:rPr>
      <w:rFonts w:ascii="Arial" w:hAnsi="Arial" w:cs="Arial"/>
      <w:sz w:val="18"/>
      <w:szCs w:val="18"/>
    </w:rPr>
  </w:style>
  <w:style w:type="paragraph" w:customStyle="1" w:styleId="ESSubheading12">
    <w:name w:val="ES_Subheading 1_2"/>
    <w:basedOn w:val="ESIntroParagraph2"/>
    <w:qFormat/>
    <w:rsid w:val="00D84C0F"/>
    <w:pPr>
      <w:ind w:left="-567"/>
    </w:pPr>
    <w:rPr>
      <w:color w:val="AF272F"/>
      <w:sz w:val="28"/>
    </w:rPr>
  </w:style>
  <w:style w:type="paragraph" w:customStyle="1" w:styleId="ESIntroParagraph2">
    <w:name w:val="ES_Intro Paragraph_2"/>
    <w:basedOn w:val="Subtitle2"/>
    <w:qFormat/>
    <w:rsid w:val="00D049D0"/>
  </w:style>
  <w:style w:type="paragraph" w:customStyle="1" w:styleId="Subtitle2">
    <w:name w:val="Subtitle_2"/>
    <w:basedOn w:val="Normal2"/>
    <w:next w:val="Normal2"/>
    <w:link w:val="SubtitleChar2"/>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2">
    <w:name w:val="Subtitle Char_2"/>
    <w:basedOn w:val="DefaultParagraphFont"/>
    <w:link w:val="Subtitle2"/>
    <w:uiPriority w:val="11"/>
    <w:semiHidden/>
    <w:rsid w:val="005711D2"/>
    <w:rPr>
      <w:rFonts w:ascii="Arial" w:eastAsiaTheme="majorEastAsia" w:hAnsi="Arial" w:cstheme="majorBidi"/>
      <w:color w:val="5A5A59"/>
      <w:sz w:val="27"/>
      <w:szCs w:val="27"/>
    </w:rPr>
  </w:style>
  <w:style w:type="paragraph" w:customStyle="1" w:styleId="Heading32">
    <w:name w:val="Heading 3_2"/>
    <w:basedOn w:val="Normal2"/>
    <w:next w:val="Normal2"/>
    <w:link w:val="Heading3Char2"/>
    <w:uiPriority w:val="9"/>
    <w:semiHidden/>
    <w:qFormat/>
    <w:locked/>
    <w:rsid w:val="00600EB1"/>
    <w:pPr>
      <w:spacing w:before="240"/>
      <w:outlineLvl w:val="2"/>
    </w:pPr>
    <w:rPr>
      <w:b/>
      <w:color w:val="000000" w:themeColor="text1"/>
      <w:sz w:val="20"/>
    </w:rPr>
  </w:style>
  <w:style w:type="character" w:customStyle="1" w:styleId="Heading3Char2">
    <w:name w:val="Heading 3 Char_2"/>
    <w:basedOn w:val="DefaultParagraphFont"/>
    <w:link w:val="Heading32"/>
    <w:uiPriority w:val="9"/>
    <w:semiHidden/>
    <w:rsid w:val="005711D2"/>
    <w:rPr>
      <w:rFonts w:ascii="Arial" w:hAnsi="Arial" w:cs="Arial"/>
      <w:b/>
      <w:color w:val="000000" w:themeColor="text1"/>
      <w:sz w:val="20"/>
      <w:szCs w:val="18"/>
    </w:rPr>
  </w:style>
  <w:style w:type="paragraph" w:customStyle="1" w:styleId="ESBodyText2">
    <w:name w:val="ES_Body Text_2"/>
    <w:basedOn w:val="Normal2"/>
    <w:uiPriority w:val="99"/>
    <w:qFormat/>
    <w:rsid w:val="00D049D0"/>
  </w:style>
  <w:style w:type="table" w:customStyle="1" w:styleId="TableGrid2">
    <w:name w:val="Table Grid_2"/>
    <w:basedOn w:val="TableNormal"/>
    <w:uiPriority w:val="59"/>
    <w:locked/>
    <w:rsid w:val="00F97B56"/>
    <w:rPr>
      <w:rFonts w:ascii="Arial" w:hAnsi="Arial" w:cs="Arial"/>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3">
    <w:name w:val="Normal (Web)_3"/>
    <w:basedOn w:val="Normal3"/>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3">
    <w:name w:val="Normal_3"/>
    <w:semiHidden/>
    <w:qFormat/>
    <w:rsid w:val="00127682"/>
    <w:pPr>
      <w:spacing w:after="120" w:line="240" w:lineRule="atLeast"/>
    </w:pPr>
    <w:rPr>
      <w:rFonts w:ascii="Arial" w:hAnsi="Arial" w:cs="Arial"/>
      <w:sz w:val="18"/>
      <w:szCs w:val="18"/>
    </w:rPr>
  </w:style>
  <w:style w:type="paragraph" w:customStyle="1" w:styleId="ESSubheading13">
    <w:name w:val="ES_Subheading 1_3"/>
    <w:basedOn w:val="ESIntroParagraph3"/>
    <w:qFormat/>
    <w:rsid w:val="00D84C0F"/>
    <w:pPr>
      <w:ind w:left="-567"/>
    </w:pPr>
    <w:rPr>
      <w:color w:val="AF272F"/>
      <w:sz w:val="28"/>
    </w:rPr>
  </w:style>
  <w:style w:type="paragraph" w:customStyle="1" w:styleId="ESIntroParagraph3">
    <w:name w:val="ES_Intro Paragraph_3"/>
    <w:basedOn w:val="Subtitle3"/>
    <w:qFormat/>
    <w:rsid w:val="00D049D0"/>
  </w:style>
  <w:style w:type="paragraph" w:customStyle="1" w:styleId="Subtitle3">
    <w:name w:val="Subtitle_3"/>
    <w:basedOn w:val="Normal3"/>
    <w:next w:val="Normal3"/>
    <w:link w:val="SubtitleChar3"/>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3">
    <w:name w:val="Subtitle Char_3"/>
    <w:basedOn w:val="DefaultParagraphFont"/>
    <w:link w:val="Subtitle3"/>
    <w:uiPriority w:val="11"/>
    <w:semiHidden/>
    <w:rsid w:val="005711D2"/>
    <w:rPr>
      <w:rFonts w:ascii="Arial" w:eastAsiaTheme="majorEastAsia" w:hAnsi="Arial" w:cstheme="majorBidi"/>
      <w:color w:val="5A5A59"/>
      <w:sz w:val="27"/>
      <w:szCs w:val="27"/>
    </w:rPr>
  </w:style>
  <w:style w:type="paragraph" w:customStyle="1" w:styleId="Heading33">
    <w:name w:val="Heading 3_3"/>
    <w:basedOn w:val="Normal3"/>
    <w:next w:val="Normal3"/>
    <w:link w:val="Heading3Char3"/>
    <w:uiPriority w:val="9"/>
    <w:semiHidden/>
    <w:qFormat/>
    <w:locked/>
    <w:rsid w:val="00600EB1"/>
    <w:pPr>
      <w:spacing w:before="240"/>
      <w:outlineLvl w:val="2"/>
    </w:pPr>
    <w:rPr>
      <w:b/>
      <w:color w:val="000000" w:themeColor="text1"/>
      <w:sz w:val="20"/>
    </w:rPr>
  </w:style>
  <w:style w:type="character" w:customStyle="1" w:styleId="Heading3Char3">
    <w:name w:val="Heading 3 Char_3"/>
    <w:basedOn w:val="DefaultParagraphFont"/>
    <w:link w:val="Heading33"/>
    <w:uiPriority w:val="9"/>
    <w:semiHidden/>
    <w:rsid w:val="005711D2"/>
    <w:rPr>
      <w:rFonts w:ascii="Arial" w:hAnsi="Arial" w:cs="Arial"/>
      <w:b/>
      <w:color w:val="000000" w:themeColor="text1"/>
      <w:sz w:val="20"/>
      <w:szCs w:val="18"/>
    </w:rPr>
  </w:style>
  <w:style w:type="paragraph" w:customStyle="1" w:styleId="ESBodyText3">
    <w:name w:val="ES_Body Text_3"/>
    <w:basedOn w:val="Normal3"/>
    <w:uiPriority w:val="99"/>
    <w:qFormat/>
    <w:rsid w:val="00D049D0"/>
  </w:style>
  <w:style w:type="table" w:customStyle="1" w:styleId="TableGrid3">
    <w:name w:val="Table Grid_3"/>
    <w:basedOn w:val="TableNormal"/>
    <w:uiPriority w:val="59"/>
    <w:locked/>
    <w:rsid w:val="00F97B56"/>
    <w:rPr>
      <w:rFonts w:ascii="Arial" w:hAnsi="Arial" w:cs="Arial"/>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30">
    <w:name w:val="ES_Heading 3_0"/>
    <w:basedOn w:val="Heading33"/>
    <w:qFormat/>
    <w:rsid w:val="00583B58"/>
    <w:pPr>
      <w:spacing w:before="1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3.xml"/><Relationship Id="rId21" Type="http://schemas.openxmlformats.org/officeDocument/2006/relationships/header" Target="header6.xm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footer" Target="footer4.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header" Target="header11.xml"/><Relationship Id="rId28"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s://apps.edustar.vic.edu.au/spot/handlers/files/evidence/5319/790/1/WPS%20Pre-review%20Self-evaluation%20Report%202017.docx" TargetMode="External"/><Relationship Id="rId31" Type="http://schemas.openxmlformats.org/officeDocument/2006/relationships/hyperlink" Target="https://apps.edustar.vic.edu.au/spot/handlers/files/evidence/5319/790/summary/2017%20AIP.docx" TargetMode="External"/><Relationship Id="rId32" Type="http://schemas.openxmlformats.org/officeDocument/2006/relationships/hyperlink" Target="https://apps.edustar.vic.edu.au/spot/handlers/files/evidence/5319/790/summary/WPS%20Pre-review%20Self-evaluation%20Report%202017.docx" TargetMode="External"/><Relationship Id="rId9" Type="http://schemas.openxmlformats.org/officeDocument/2006/relationships/webSettings" Target="webSetting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33" Type="http://schemas.openxmlformats.org/officeDocument/2006/relationships/hyperlink" Target="https://apps.edustar.vic.edu.au/spot/handlers/files/evidence/5319/790/review/WPS%20School%20Strategic%20Plan%20.docx" TargetMode="External"/><Relationship Id="rId34" Type="http://schemas.openxmlformats.org/officeDocument/2006/relationships/header" Target="header13.xml"/><Relationship Id="rId35" Type="http://schemas.openxmlformats.org/officeDocument/2006/relationships/header" Target="header14.xml"/><Relationship Id="rId36" Type="http://schemas.openxmlformats.org/officeDocument/2006/relationships/footer" Target="footer6.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header" Target="header5.xml"/><Relationship Id="rId37" Type="http://schemas.openxmlformats.org/officeDocument/2006/relationships/header" Target="header15.xml"/><Relationship Id="rId38" Type="http://schemas.openxmlformats.org/officeDocument/2006/relationships/fontTable" Target="fontTable.xml"/><Relationship Id="rId3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7DC41941-402A-2C4B-B481-4AF24A1D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3915</Words>
  <Characters>22318</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Microsoft Office User</cp:lastModifiedBy>
  <cp:revision>2</cp:revision>
  <dcterms:created xsi:type="dcterms:W3CDTF">2018-02-07T21:31:00Z</dcterms:created>
  <dcterms:modified xsi:type="dcterms:W3CDTF">2018-02-07T21:31:00Z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